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rsidP="00496861">
      <w:pPr>
        <w:pStyle w:val="Heading1"/>
        <w:jc w:val="center"/>
      </w:pPr>
      <w:r>
        <w:t>CALENDAR ITEM</w:t>
      </w:r>
    </w:p>
    <w:p w:rsidR="00C308D0" w:rsidRDefault="00C308D0">
      <w:pPr>
        <w:pStyle w:val="Heading3"/>
      </w:pPr>
      <w:r>
        <w:t>C</w:t>
      </w:r>
      <w:r w:rsidR="00A50FE4">
        <w:t>20</w:t>
      </w:r>
    </w:p>
    <w:p w:rsidR="00C308D0" w:rsidRDefault="00C308D0">
      <w:pPr>
        <w:tabs>
          <w:tab w:val="left" w:pos="-1440"/>
          <w:tab w:val="left" w:pos="-720"/>
          <w:tab w:val="left" w:pos="0"/>
          <w:tab w:val="left" w:pos="720"/>
          <w:tab w:val="right" w:pos="9360"/>
        </w:tabs>
      </w:pPr>
      <w:r>
        <w:t>A</w:t>
      </w:r>
      <w:r>
        <w:tab/>
      </w:r>
      <w:r w:rsidR="000F665F">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0F665F">
        <w:fldChar w:fldCharType="separate"/>
      </w:r>
      <w:r w:rsidR="00A647A0">
        <w:rPr>
          <w:noProof/>
        </w:rPr>
        <w:t>1</w:t>
      </w:r>
      <w:r w:rsidR="000F665F">
        <w:fldChar w:fldCharType="end"/>
      </w:r>
      <w:bookmarkEnd w:id="0"/>
      <w:r>
        <w:tab/>
      </w:r>
      <w:r w:rsidR="000F665F">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0F665F">
        <w:fldChar w:fldCharType="separate"/>
      </w:r>
      <w:r w:rsidR="00A647A0">
        <w:rPr>
          <w:noProof/>
        </w:rPr>
        <w:t>06/01/09</w:t>
      </w:r>
      <w:r w:rsidR="000F665F">
        <w:fldChar w:fldCharType="end"/>
      </w:r>
      <w:bookmarkEnd w:id="1"/>
    </w:p>
    <w:p w:rsidR="00C308D0" w:rsidRDefault="00C308D0">
      <w:pPr>
        <w:tabs>
          <w:tab w:val="right" w:pos="9360"/>
        </w:tabs>
      </w:pPr>
      <w:r>
        <w:tab/>
      </w:r>
      <w:bookmarkStart w:id="2" w:name="QuickMark"/>
      <w:bookmarkEnd w:id="2"/>
      <w:r w:rsidR="000F665F">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0F665F">
        <w:fldChar w:fldCharType="separate"/>
      </w:r>
      <w:r w:rsidR="00A647A0">
        <w:rPr>
          <w:noProof/>
        </w:rPr>
        <w:t>WP 1956.9</w:t>
      </w:r>
      <w:r w:rsidR="000F665F">
        <w:fldChar w:fldCharType="end"/>
      </w:r>
      <w:bookmarkEnd w:id="3"/>
    </w:p>
    <w:p w:rsidR="00C308D0" w:rsidRDefault="00C308D0">
      <w:pPr>
        <w:tabs>
          <w:tab w:val="left" w:pos="-1440"/>
          <w:tab w:val="left" w:pos="-720"/>
          <w:tab w:val="left" w:pos="0"/>
          <w:tab w:val="left" w:pos="720"/>
          <w:tab w:val="right" w:pos="9360"/>
        </w:tabs>
      </w:pPr>
      <w:r>
        <w:t>S</w:t>
      </w:r>
      <w:r>
        <w:tab/>
      </w:r>
      <w:r w:rsidR="000F665F">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0F665F">
        <w:fldChar w:fldCharType="separate"/>
      </w:r>
      <w:r w:rsidR="00A647A0">
        <w:rPr>
          <w:noProof/>
        </w:rPr>
        <w:t>4</w:t>
      </w:r>
      <w:r w:rsidR="000F665F">
        <w:fldChar w:fldCharType="end"/>
      </w:r>
      <w:bookmarkEnd w:id="4"/>
      <w:r>
        <w:tab/>
      </w:r>
      <w:r w:rsidR="000F665F">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0F665F">
        <w:fldChar w:fldCharType="separate"/>
      </w:r>
      <w:r w:rsidR="00A647A0">
        <w:rPr>
          <w:noProof/>
        </w:rPr>
        <w:t>R. Barham</w:t>
      </w:r>
      <w:r w:rsidR="000F665F">
        <w:fldChar w:fldCharType="end"/>
      </w:r>
      <w:bookmarkEnd w:id="5"/>
    </w:p>
    <w:p w:rsidR="00C308D0" w:rsidRDefault="00C308D0"/>
    <w:p w:rsidR="00C308D0" w:rsidRDefault="000F665F">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A647A0">
        <w:rPr>
          <w:b/>
          <w:noProof/>
        </w:rPr>
        <w:t>GENERAL LEASE - PUBLIC AGENCY USE</w:t>
      </w:r>
      <w:r>
        <w:rPr>
          <w:b/>
        </w:rPr>
        <w:fldChar w:fldCharType="end"/>
      </w:r>
      <w:bookmarkEnd w:id="6"/>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C308D0">
        <w:t>:</w:t>
      </w:r>
    </w:p>
    <w:p w:rsidR="00C308D0" w:rsidRDefault="000F665F">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35539E">
        <w:rPr>
          <w:noProof/>
        </w:rPr>
        <w:t>H</w:t>
      </w:r>
      <w:r w:rsidR="00A647A0">
        <w:rPr>
          <w:noProof/>
        </w:rPr>
        <w:t>umboldt Bay Harbor, Recreation, and Conservation District</w:t>
      </w:r>
      <w:r>
        <w:fldChar w:fldCharType="end"/>
      </w:r>
      <w:bookmarkEnd w:id="7"/>
    </w:p>
    <w:p w:rsidR="00C308D0" w:rsidRDefault="000F665F">
      <w:pPr>
        <w:ind w:left="720"/>
      </w:pPr>
      <w:r>
        <w:fldChar w:fldCharType="begin">
          <w:ffData>
            <w:name w:val="Text8"/>
            <w:enabled/>
            <w:calcOnExit w:val="0"/>
            <w:statusText w:type="text" w:val="Type in the &quot;Lessee's Address&quot; then Press Tab to reach the next field."/>
            <w:textInput/>
          </w:ffData>
        </w:fldChar>
      </w:r>
      <w:bookmarkStart w:id="8" w:name="Text8"/>
      <w:r w:rsidR="00C308D0">
        <w:instrText xml:space="preserve"> FORMTEXT </w:instrText>
      </w:r>
      <w:r>
        <w:fldChar w:fldCharType="separate"/>
      </w:r>
      <w:r w:rsidR="00A647A0">
        <w:rPr>
          <w:noProof/>
        </w:rPr>
        <w:t>P.O. Box 1030</w:t>
      </w:r>
      <w:r>
        <w:fldChar w:fldCharType="end"/>
      </w:r>
      <w:bookmarkEnd w:id="8"/>
    </w:p>
    <w:p w:rsidR="00C308D0" w:rsidRDefault="000F665F">
      <w:pPr>
        <w:ind w:left="720"/>
      </w:pPr>
      <w:r>
        <w:fldChar w:fldCharType="begin">
          <w:ffData>
            <w:name w:val="Text9"/>
            <w:enabled/>
            <w:calcOnExit w:val="0"/>
            <w:statusText w:type="text" w:val="Type in the &quot;City, State (spell out), Zip Code&quot; then Press Tab to reach the next field."/>
            <w:textInput/>
          </w:ffData>
        </w:fldChar>
      </w:r>
      <w:bookmarkStart w:id="9" w:name="Text9"/>
      <w:r w:rsidR="00C308D0">
        <w:instrText xml:space="preserve"> FORMTEXT </w:instrText>
      </w:r>
      <w:r>
        <w:fldChar w:fldCharType="separate"/>
      </w:r>
      <w:r w:rsidR="00A647A0">
        <w:rPr>
          <w:noProof/>
        </w:rPr>
        <w:t>Eureka, CA  95502</w:t>
      </w:r>
      <w:r>
        <w:fldChar w:fldCharType="end"/>
      </w:r>
      <w:bookmarkEnd w:id="9"/>
    </w:p>
    <w:p w:rsidR="00C308D0" w:rsidRDefault="00C308D0"/>
    <w:p w:rsidR="00C308D0" w:rsidRDefault="00C308D0">
      <w:r>
        <w:rPr>
          <w:b/>
        </w:rPr>
        <w:t>AREA, LAND TYPE, AND LOCATION</w:t>
      </w:r>
      <w:r>
        <w:t>:</w:t>
      </w:r>
    </w:p>
    <w:p w:rsidR="00C308D0" w:rsidRDefault="000F665F">
      <w:pPr>
        <w:ind w:left="720"/>
      </w:pPr>
      <w:r>
        <w:fldChar w:fldCharType="begin">
          <w:ffData>
            <w:name w:val="Text10"/>
            <w:enabled/>
            <w:calcOnExit w:val="0"/>
            <w:statusText w:type="text" w:val="Type in the &quot;Number of acres&quot; then Press Tab to reach the next field."/>
            <w:textInput/>
          </w:ffData>
        </w:fldChar>
      </w:r>
      <w:bookmarkStart w:id="10" w:name="Text10"/>
      <w:r w:rsidR="00C308D0">
        <w:instrText xml:space="preserve"> FORMTEXT </w:instrText>
      </w:r>
      <w:r>
        <w:fldChar w:fldCharType="separate"/>
      </w:r>
      <w:proofErr w:type="gramStart"/>
      <w:r w:rsidR="00A647A0">
        <w:rPr>
          <w:noProof/>
        </w:rPr>
        <w:t>290</w:t>
      </w:r>
      <w:r>
        <w:fldChar w:fldCharType="end"/>
      </w:r>
      <w:bookmarkEnd w:id="10"/>
      <w:r w:rsidR="00C308D0">
        <w:t xml:space="preserve"> acres, more or less, of </w:t>
      </w:r>
      <w:r>
        <w:fldChar w:fldCharType="begin">
          <w:ffData>
            <w:name w:val="Text11"/>
            <w:enabled/>
            <w:calcOnExit w:val="0"/>
            <w:statusText w:type="text" w:val="Type in a &quot;Description of the land&quot; then Press Tab to reach the next field."/>
            <w:textInput/>
          </w:ffData>
        </w:fldChar>
      </w:r>
      <w:bookmarkStart w:id="11" w:name="Text11"/>
      <w:r w:rsidR="00C308D0">
        <w:instrText xml:space="preserve"> FORMTEXT </w:instrText>
      </w:r>
      <w:r>
        <w:fldChar w:fldCharType="separate"/>
      </w:r>
      <w:r w:rsidR="00A647A0">
        <w:rPr>
          <w:noProof/>
        </w:rPr>
        <w:t>sovereign</w:t>
      </w:r>
      <w:r>
        <w:fldChar w:fldCharType="end"/>
      </w:r>
      <w:bookmarkEnd w:id="11"/>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12" w:name="Text12"/>
      <w:r w:rsidR="00C308D0">
        <w:instrText xml:space="preserve"> FORMTEXT </w:instrText>
      </w:r>
      <w:r>
        <w:fldChar w:fldCharType="separate"/>
      </w:r>
      <w:r w:rsidR="00A647A0">
        <w:rPr>
          <w:noProof/>
        </w:rPr>
        <w:t>the Pacific Ocea</w:t>
      </w:r>
      <w:r w:rsidR="002A5FDC">
        <w:rPr>
          <w:noProof/>
        </w:rPr>
        <w:t>n, adjacent to Assessor</w:t>
      </w:r>
      <w:r w:rsidR="0035539E">
        <w:rPr>
          <w:noProof/>
        </w:rPr>
        <w:t xml:space="preserve"> Parcel Number</w:t>
      </w:r>
      <w:r w:rsidR="006452BE">
        <w:rPr>
          <w:noProof/>
        </w:rPr>
        <w:t xml:space="preserve"> 108-171-023</w:t>
      </w:r>
      <w:r>
        <w:fldChar w:fldCharType="end"/>
      </w:r>
      <w:bookmarkEnd w:id="12"/>
      <w:r w:rsidR="00C308D0">
        <w:t xml:space="preserve">, </w:t>
      </w:r>
      <w:r>
        <w:fldChar w:fldCharType="begin">
          <w:ffData>
            <w:name w:val="Text13"/>
            <w:enabled/>
            <w:calcOnExit w:val="0"/>
            <w:statusText w:type="text" w:val="Type in the &quot;City/Town&quot; then Press Tab to reach the next field."/>
            <w:textInput/>
          </w:ffData>
        </w:fldChar>
      </w:r>
      <w:bookmarkStart w:id="13" w:name="Text13"/>
      <w:r w:rsidR="00C308D0">
        <w:instrText xml:space="preserve"> FORMTEXT </w:instrText>
      </w:r>
      <w:r>
        <w:fldChar w:fldCharType="separate"/>
      </w:r>
      <w:r w:rsidR="00A647A0">
        <w:rPr>
          <w:noProof/>
        </w:rPr>
        <w:t>near Shelter Cove</w:t>
      </w:r>
      <w:r>
        <w:fldChar w:fldCharType="end"/>
      </w:r>
      <w:bookmarkEnd w:id="13"/>
      <w:r w:rsidR="0036788A">
        <w:t>,</w:t>
      </w:r>
      <w:r w:rsidR="00C308D0">
        <w:t xml:space="preserve"> </w:t>
      </w:r>
      <w:r>
        <w:fldChar w:fldCharType="begin">
          <w:ffData>
            <w:name w:val="Text14"/>
            <w:enabled/>
            <w:calcOnExit w:val="0"/>
            <w:statusText w:type="text" w:val="Type in the &quot;County/Counties and add the word County or Counties after it&quot; then Press Tab to reach the next field."/>
            <w:textInput/>
          </w:ffData>
        </w:fldChar>
      </w:r>
      <w:bookmarkStart w:id="14" w:name="Text14"/>
      <w:r w:rsidR="00C308D0">
        <w:instrText xml:space="preserve"> FORMTEXT </w:instrText>
      </w:r>
      <w:r>
        <w:fldChar w:fldCharType="separate"/>
      </w:r>
      <w:r w:rsidR="00A647A0">
        <w:rPr>
          <w:noProof/>
        </w:rPr>
        <w:t>Humboldt County</w:t>
      </w:r>
      <w:r>
        <w:fldChar w:fldCharType="end"/>
      </w:r>
      <w:bookmarkEnd w:id="14"/>
      <w:r w:rsidR="00C308D0">
        <w:t>.</w:t>
      </w:r>
      <w:proofErr w:type="gramEnd"/>
    </w:p>
    <w:p w:rsidR="00C308D0" w:rsidRDefault="00C308D0"/>
    <w:p w:rsidR="00C308D0" w:rsidRDefault="00C308D0">
      <w:r>
        <w:rPr>
          <w:b/>
        </w:rPr>
        <w:t>AUTHORIZED USE</w:t>
      </w:r>
      <w:r>
        <w:t>:</w:t>
      </w:r>
    </w:p>
    <w:p w:rsidR="00C308D0" w:rsidRDefault="000F665F">
      <w:pPr>
        <w:ind w:left="720"/>
      </w:pPr>
      <w:r>
        <w:fldChar w:fldCharType="begin">
          <w:ffData>
            <w:name w:val="Text15"/>
            <w:enabled/>
            <w:calcOnExit w:val="0"/>
            <w:statusText w:type="text" w:val="Type in the &quot;Authorized Use&quot; then Press Tab to reach the next field."/>
            <w:textInput/>
          </w:ffData>
        </w:fldChar>
      </w:r>
      <w:bookmarkStart w:id="15" w:name="Text15"/>
      <w:r w:rsidR="00C308D0">
        <w:instrText xml:space="preserve"> FORMTEXT </w:instrText>
      </w:r>
      <w:r>
        <w:fldChar w:fldCharType="separate"/>
      </w:r>
      <w:r w:rsidR="009E6D65">
        <w:t>Continued use and maintenance of an existing</w:t>
      </w:r>
      <w:r w:rsidR="007C130E">
        <w:t xml:space="preserve"> small craft</w:t>
      </w:r>
      <w:r w:rsidR="00764429">
        <w:t xml:space="preserve"> public</w:t>
      </w:r>
      <w:r w:rsidR="009E6D65">
        <w:t xml:space="preserve"> l</w:t>
      </w:r>
      <w:r w:rsidR="00A647A0">
        <w:rPr>
          <w:noProof/>
        </w:rPr>
        <w:t>aunching facility</w:t>
      </w:r>
      <w:r w:rsidR="006B6361">
        <w:rPr>
          <w:noProof/>
        </w:rPr>
        <w:t>, designated anchor</w:t>
      </w:r>
      <w:r w:rsidR="002167EB">
        <w:rPr>
          <w:noProof/>
        </w:rPr>
        <w:t>age</w:t>
      </w:r>
      <w:r w:rsidR="009E141F">
        <w:rPr>
          <w:noProof/>
        </w:rPr>
        <w:t xml:space="preserve"> area,</w:t>
      </w:r>
      <w:r w:rsidR="00A647A0">
        <w:rPr>
          <w:noProof/>
        </w:rPr>
        <w:t xml:space="preserve"> </w:t>
      </w:r>
      <w:r w:rsidR="006B6361">
        <w:rPr>
          <w:noProof/>
        </w:rPr>
        <w:t>maintenance dredg</w:t>
      </w:r>
      <w:r w:rsidR="00411091">
        <w:rPr>
          <w:noProof/>
        </w:rPr>
        <w:t>e a maximum o</w:t>
      </w:r>
      <w:r w:rsidR="00D64C1C">
        <w:rPr>
          <w:noProof/>
        </w:rPr>
        <w:t>f</w:t>
      </w:r>
      <w:r w:rsidR="00411091">
        <w:rPr>
          <w:noProof/>
        </w:rPr>
        <w:t xml:space="preserve"> 10,000 cubic yards of material during the term of the lease</w:t>
      </w:r>
      <w:r w:rsidR="006B6361">
        <w:rPr>
          <w:noProof/>
        </w:rPr>
        <w:t xml:space="preserve">, </w:t>
      </w:r>
      <w:r w:rsidR="005D0B79">
        <w:rPr>
          <w:noProof/>
        </w:rPr>
        <w:t xml:space="preserve">rehabilitation of an existing </w:t>
      </w:r>
      <w:r w:rsidR="00A647A0">
        <w:rPr>
          <w:noProof/>
        </w:rPr>
        <w:t>breakwate</w:t>
      </w:r>
      <w:r w:rsidR="006452BE">
        <w:rPr>
          <w:noProof/>
        </w:rPr>
        <w:t>r</w:t>
      </w:r>
      <w:r w:rsidR="009E141F">
        <w:rPr>
          <w:noProof/>
        </w:rPr>
        <w:t xml:space="preserve"> and the temporary placement of warning buoys</w:t>
      </w:r>
      <w:r w:rsidR="006452BE">
        <w:rPr>
          <w:noProof/>
        </w:rPr>
        <w:t>, as shown on the attached Exhibit A.</w:t>
      </w:r>
      <w:r>
        <w:fldChar w:fldCharType="end"/>
      </w:r>
      <w:bookmarkEnd w:id="15"/>
    </w:p>
    <w:p w:rsidR="00C308D0" w:rsidRDefault="00C308D0"/>
    <w:p w:rsidR="00C308D0" w:rsidRDefault="00C308D0">
      <w:r>
        <w:rPr>
          <w:b/>
        </w:rPr>
        <w:t>LEASE TERM</w:t>
      </w:r>
      <w:r>
        <w:t>:</w:t>
      </w:r>
    </w:p>
    <w:p w:rsidR="00C308D0" w:rsidRDefault="000F665F">
      <w:pPr>
        <w:ind w:left="720"/>
      </w:pPr>
      <w:r>
        <w:fldChar w:fldCharType="begin">
          <w:ffData>
            <w:name w:val="Text16"/>
            <w:enabled/>
            <w:calcOnExit w:val="0"/>
            <w:statusText w:type="text" w:val="Type in the &quot;Number of Years&quot; the Press Tab to reach the next field."/>
            <w:textInput/>
          </w:ffData>
        </w:fldChar>
      </w:r>
      <w:bookmarkStart w:id="16" w:name="Text16"/>
      <w:r w:rsidR="00C308D0">
        <w:instrText xml:space="preserve"> FORMTEXT </w:instrText>
      </w:r>
      <w:r>
        <w:fldChar w:fldCharType="separate"/>
      </w:r>
      <w:proofErr w:type="gramStart"/>
      <w:r w:rsidR="00A647A0">
        <w:rPr>
          <w:noProof/>
        </w:rPr>
        <w:t>2</w:t>
      </w:r>
      <w:r w:rsidR="006452BE">
        <w:rPr>
          <w:noProof/>
        </w:rPr>
        <w:t>5</w:t>
      </w:r>
      <w:r>
        <w:fldChar w:fldCharType="end"/>
      </w:r>
      <w:bookmarkEnd w:id="16"/>
      <w:r w:rsidR="00C308D0">
        <w:t xml:space="preserve"> years, beginning </w:t>
      </w:r>
      <w:r>
        <w:fldChar w:fldCharType="begin">
          <w:ffData>
            <w:name w:val="Text17"/>
            <w:enabled/>
            <w:calcOnExit w:val="0"/>
            <w:statusText w:type="text" w:val="Type in the &quot;Beginning Date (spell out i.e. March 13, 1999)&quot; then Press Tab to reach the next field."/>
            <w:textInput/>
          </w:ffData>
        </w:fldChar>
      </w:r>
      <w:bookmarkStart w:id="17" w:name="Text17"/>
      <w:r w:rsidR="00C308D0">
        <w:instrText xml:space="preserve"> FORMTEXT </w:instrText>
      </w:r>
      <w:r>
        <w:fldChar w:fldCharType="separate"/>
      </w:r>
      <w:r w:rsidR="00A647A0">
        <w:rPr>
          <w:noProof/>
        </w:rPr>
        <w:t>June 1, 2009</w:t>
      </w:r>
      <w:r>
        <w:fldChar w:fldCharType="end"/>
      </w:r>
      <w:bookmarkEnd w:id="17"/>
      <w:r w:rsidR="00C308D0">
        <w:t>.</w:t>
      </w:r>
      <w:proofErr w:type="gramEnd"/>
    </w:p>
    <w:p w:rsidR="00C308D0" w:rsidRDefault="00C308D0"/>
    <w:p w:rsidR="00C308D0" w:rsidRDefault="00C308D0">
      <w:r>
        <w:rPr>
          <w:b/>
        </w:rPr>
        <w:t>CONSIDERATION</w:t>
      </w:r>
      <w:r>
        <w:t>:</w:t>
      </w:r>
    </w:p>
    <w:p w:rsidR="00C308D0" w:rsidRDefault="000F665F">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8" w:name="Text19"/>
      <w:r w:rsidR="00C308D0">
        <w:instrText xml:space="preserve"> FORMTEXT </w:instrText>
      </w:r>
      <w:r>
        <w:fldChar w:fldCharType="separate"/>
      </w:r>
      <w:r w:rsidR="00A647A0">
        <w:rPr>
          <w:noProof/>
        </w:rPr>
        <w:t>The public use and benefit; with the State reserving the right at any time to set a monetary rent if the Commission finds such action to be in the State's best interest.</w:t>
      </w:r>
      <w:r>
        <w:fldChar w:fldCharType="end"/>
      </w:r>
      <w:bookmarkEnd w:id="18"/>
      <w:r w:rsidR="00411091">
        <w:t xml:space="preserve">  The dredged material may not be sold.</w:t>
      </w:r>
    </w:p>
    <w:p w:rsidR="00170F3A" w:rsidRDefault="00170F3A">
      <w:pPr>
        <w:rPr>
          <w:b/>
        </w:rPr>
      </w:pPr>
    </w:p>
    <w:p w:rsidR="00C308D0" w:rsidRDefault="006452BE">
      <w:pPr>
        <w:rPr>
          <w:b/>
        </w:rPr>
      </w:pPr>
      <w:r>
        <w:rPr>
          <w:b/>
        </w:rPr>
        <w:t>SPECIFIC LEASE PROVISIONS:</w:t>
      </w:r>
      <w:r w:rsidR="00586A02">
        <w:rPr>
          <w:b/>
        </w:rPr>
        <w:t xml:space="preserve"> </w:t>
      </w:r>
    </w:p>
    <w:p w:rsidR="006B6361" w:rsidRPr="006B6361" w:rsidRDefault="00CC223F" w:rsidP="00496861">
      <w:pPr>
        <w:widowControl w:val="0"/>
        <w:numPr>
          <w:ilvl w:val="0"/>
          <w:numId w:val="4"/>
        </w:numPr>
        <w:tabs>
          <w:tab w:val="clear" w:pos="1080"/>
        </w:tabs>
        <w:autoSpaceDE w:val="0"/>
        <w:autoSpaceDN w:val="0"/>
        <w:adjustRightInd w:val="0"/>
        <w:ind w:left="1440" w:hanging="720"/>
        <w:rPr>
          <w:rFonts w:cs="Arial"/>
          <w:szCs w:val="24"/>
        </w:rPr>
      </w:pPr>
      <w:r>
        <w:t>At</w:t>
      </w:r>
      <w:r w:rsidR="0077172F">
        <w:t xml:space="preserve"> all times while construction activities are taking place </w:t>
      </w:r>
      <w:r w:rsidR="006B6361">
        <w:t xml:space="preserve">on the Lease </w:t>
      </w:r>
    </w:p>
    <w:p w:rsidR="006B6361" w:rsidRDefault="00496861" w:rsidP="00496861">
      <w:pPr>
        <w:widowControl w:val="0"/>
        <w:autoSpaceDE w:val="0"/>
        <w:autoSpaceDN w:val="0"/>
        <w:adjustRightInd w:val="0"/>
        <w:ind w:left="1440" w:hanging="720"/>
        <w:rPr>
          <w:rFonts w:cs="Arial"/>
          <w:szCs w:val="24"/>
        </w:rPr>
      </w:pPr>
      <w:r>
        <w:tab/>
      </w:r>
      <w:r w:rsidR="006B6361">
        <w:t>Premises</w:t>
      </w:r>
      <w:r w:rsidR="0077172F">
        <w:t xml:space="preserve">, </w:t>
      </w:r>
      <w:r w:rsidR="00411091">
        <w:t xml:space="preserve">Applicant </w:t>
      </w:r>
      <w:r w:rsidR="0077172F">
        <w:t xml:space="preserve">shall </w:t>
      </w:r>
      <w:r w:rsidR="00CD38CB">
        <w:t xml:space="preserve">install </w:t>
      </w:r>
      <w:r w:rsidR="0077172F">
        <w:t xml:space="preserve">warning </w:t>
      </w:r>
      <w:r w:rsidR="0077172F" w:rsidRPr="0077172F">
        <w:rPr>
          <w:rFonts w:cs="Arial"/>
          <w:szCs w:val="24"/>
        </w:rPr>
        <w:t xml:space="preserve">signs on the bluff near the driveway entrance to the launching facility </w:t>
      </w:r>
      <w:r w:rsidR="00CD38CB">
        <w:rPr>
          <w:rFonts w:cs="Arial"/>
          <w:szCs w:val="24"/>
        </w:rPr>
        <w:t xml:space="preserve">and </w:t>
      </w:r>
      <w:r w:rsidR="002A5FDC">
        <w:rPr>
          <w:rFonts w:cs="Arial"/>
          <w:szCs w:val="24"/>
        </w:rPr>
        <w:t xml:space="preserve">place </w:t>
      </w:r>
      <w:r w:rsidR="00CD38CB">
        <w:rPr>
          <w:rFonts w:cs="Arial"/>
          <w:szCs w:val="24"/>
        </w:rPr>
        <w:t xml:space="preserve">warning buoys in the water in order to provide notice to the public that construction activities are taking place and to exercise caution. </w:t>
      </w:r>
      <w:r w:rsidR="00161B91">
        <w:rPr>
          <w:rFonts w:cs="Arial"/>
          <w:szCs w:val="24"/>
        </w:rPr>
        <w:t xml:space="preserve"> </w:t>
      </w:r>
      <w:r w:rsidR="00CD38CB">
        <w:rPr>
          <w:rFonts w:cs="Arial"/>
          <w:szCs w:val="24"/>
        </w:rPr>
        <w:t>At least two weeks prior</w:t>
      </w:r>
      <w:r w:rsidR="006B641F">
        <w:rPr>
          <w:rFonts w:cs="Arial"/>
          <w:szCs w:val="24"/>
        </w:rPr>
        <w:t xml:space="preserve"> to the start of</w:t>
      </w:r>
      <w:r w:rsidR="00411091">
        <w:rPr>
          <w:rFonts w:cs="Arial"/>
          <w:szCs w:val="24"/>
        </w:rPr>
        <w:t xml:space="preserve"> </w:t>
      </w:r>
      <w:r w:rsidR="006B641F">
        <w:rPr>
          <w:rFonts w:cs="Arial"/>
          <w:szCs w:val="24"/>
        </w:rPr>
        <w:t xml:space="preserve">construction, </w:t>
      </w:r>
      <w:r w:rsidR="00161B91">
        <w:rPr>
          <w:rFonts w:cs="Arial"/>
          <w:szCs w:val="24"/>
        </w:rPr>
        <w:t>t</w:t>
      </w:r>
      <w:r w:rsidR="006B6361">
        <w:rPr>
          <w:rFonts w:cs="Arial"/>
          <w:szCs w:val="24"/>
        </w:rPr>
        <w:t>he Applicant s</w:t>
      </w:r>
      <w:r w:rsidR="00CD38CB">
        <w:rPr>
          <w:rFonts w:cs="Arial"/>
          <w:szCs w:val="24"/>
        </w:rPr>
        <w:t>hall post signs and publications</w:t>
      </w:r>
      <w:r w:rsidR="006B641F">
        <w:rPr>
          <w:rFonts w:cs="Arial"/>
          <w:szCs w:val="24"/>
        </w:rPr>
        <w:t xml:space="preserve"> indicating </w:t>
      </w:r>
    </w:p>
    <w:p w:rsidR="0077172F" w:rsidRDefault="006B6361" w:rsidP="00496861">
      <w:pPr>
        <w:widowControl w:val="0"/>
        <w:autoSpaceDE w:val="0"/>
        <w:autoSpaceDN w:val="0"/>
        <w:adjustRightInd w:val="0"/>
        <w:ind w:left="1440" w:hanging="720"/>
        <w:rPr>
          <w:rFonts w:cs="Arial"/>
          <w:szCs w:val="24"/>
        </w:rPr>
      </w:pPr>
      <w:r>
        <w:rPr>
          <w:rFonts w:cs="Arial"/>
          <w:szCs w:val="24"/>
        </w:rPr>
        <w:t xml:space="preserve">      </w:t>
      </w:r>
      <w:r w:rsidR="00496861">
        <w:rPr>
          <w:rFonts w:cs="Arial"/>
          <w:szCs w:val="24"/>
        </w:rPr>
        <w:tab/>
      </w:r>
      <w:proofErr w:type="gramStart"/>
      <w:r>
        <w:rPr>
          <w:rFonts w:cs="Arial"/>
          <w:szCs w:val="24"/>
        </w:rPr>
        <w:t>tentative</w:t>
      </w:r>
      <w:proofErr w:type="gramEnd"/>
      <w:r>
        <w:rPr>
          <w:rFonts w:cs="Arial"/>
          <w:szCs w:val="24"/>
        </w:rPr>
        <w:t xml:space="preserve"> </w:t>
      </w:r>
      <w:r w:rsidR="006B641F">
        <w:rPr>
          <w:rFonts w:cs="Arial"/>
          <w:szCs w:val="24"/>
        </w:rPr>
        <w:t>dates that the construction will occur.</w:t>
      </w:r>
      <w:r w:rsidR="0077172F" w:rsidRPr="0077172F">
        <w:rPr>
          <w:rFonts w:cs="Arial"/>
          <w:szCs w:val="24"/>
        </w:rPr>
        <w:t xml:space="preserve"> </w:t>
      </w:r>
    </w:p>
    <w:p w:rsidR="006B641F" w:rsidRPr="0077172F" w:rsidRDefault="006B641F" w:rsidP="00496861">
      <w:pPr>
        <w:widowControl w:val="0"/>
        <w:autoSpaceDE w:val="0"/>
        <w:autoSpaceDN w:val="0"/>
        <w:adjustRightInd w:val="0"/>
        <w:ind w:left="1440" w:hanging="720"/>
        <w:rPr>
          <w:rFonts w:cs="Arial"/>
          <w:szCs w:val="24"/>
        </w:rPr>
      </w:pPr>
    </w:p>
    <w:p w:rsidR="006452BE" w:rsidRPr="006B641F" w:rsidRDefault="006B641F" w:rsidP="00496861">
      <w:pPr>
        <w:pStyle w:val="ListParagraph"/>
        <w:numPr>
          <w:ilvl w:val="0"/>
          <w:numId w:val="4"/>
        </w:numPr>
        <w:tabs>
          <w:tab w:val="clear" w:pos="1080"/>
        </w:tabs>
        <w:ind w:left="1440" w:hanging="720"/>
        <w:rPr>
          <w:b/>
        </w:rPr>
      </w:pPr>
      <w:r>
        <w:rPr>
          <w:rFonts w:cs="Arial"/>
        </w:rPr>
        <w:lastRenderedPageBreak/>
        <w:t xml:space="preserve">The lease contains provisions that the </w:t>
      </w:r>
      <w:r w:rsidR="006B6361">
        <w:rPr>
          <w:rFonts w:cs="Arial"/>
        </w:rPr>
        <w:t>Applicant</w:t>
      </w:r>
      <w:r w:rsidR="00496861">
        <w:rPr>
          <w:rFonts w:cs="Arial"/>
        </w:rPr>
        <w:t xml:space="preserve"> must encourage the </w:t>
      </w:r>
      <w:r>
        <w:rPr>
          <w:rFonts w:cs="Arial"/>
        </w:rPr>
        <w:t>implementation of the Commission’s “Best Manag</w:t>
      </w:r>
      <w:r w:rsidR="00496861">
        <w:rPr>
          <w:rFonts w:cs="Arial"/>
        </w:rPr>
        <w:t xml:space="preserve">ement Practices for </w:t>
      </w:r>
      <w:r>
        <w:rPr>
          <w:rFonts w:cs="Arial"/>
        </w:rPr>
        <w:t>Guest Dock Users and Boaters”, includ</w:t>
      </w:r>
      <w:r w:rsidR="00496861">
        <w:rPr>
          <w:rFonts w:cs="Arial"/>
        </w:rPr>
        <w:t xml:space="preserve">ing additional Best Management </w:t>
      </w:r>
      <w:r>
        <w:rPr>
          <w:rFonts w:cs="Arial"/>
        </w:rPr>
        <w:t>Practices (BMPs) the Commission subs</w:t>
      </w:r>
      <w:r w:rsidR="00496861">
        <w:rPr>
          <w:rFonts w:cs="Arial"/>
        </w:rPr>
        <w:t xml:space="preserve">equently deems appropriate for </w:t>
      </w:r>
      <w:r>
        <w:rPr>
          <w:rFonts w:cs="Arial"/>
        </w:rPr>
        <w:t xml:space="preserve">either of the above categories.  </w:t>
      </w:r>
      <w:r w:rsidR="006B6361">
        <w:rPr>
          <w:rFonts w:cs="Arial"/>
        </w:rPr>
        <w:t>Applicant</w:t>
      </w:r>
      <w:r>
        <w:rPr>
          <w:rFonts w:cs="Arial"/>
        </w:rPr>
        <w:t xml:space="preserve"> </w:t>
      </w:r>
      <w:r w:rsidR="00496861">
        <w:rPr>
          <w:rFonts w:cs="Arial"/>
        </w:rPr>
        <w:t xml:space="preserve">shall post the “BMPs for Guest </w:t>
      </w:r>
      <w:r>
        <w:rPr>
          <w:rFonts w:cs="Arial"/>
        </w:rPr>
        <w:t>Dock Users and Boaters” in prominent plac</w:t>
      </w:r>
      <w:r w:rsidR="00496861">
        <w:rPr>
          <w:rFonts w:cs="Arial"/>
        </w:rPr>
        <w:t xml:space="preserve">es within the lease premises.  </w:t>
      </w:r>
      <w:r>
        <w:rPr>
          <w:rFonts w:cs="Arial"/>
        </w:rPr>
        <w:t xml:space="preserve">The </w:t>
      </w:r>
      <w:r w:rsidR="006B6361">
        <w:rPr>
          <w:rFonts w:cs="Arial"/>
        </w:rPr>
        <w:t>Applicant</w:t>
      </w:r>
      <w:r>
        <w:rPr>
          <w:rFonts w:cs="Arial"/>
        </w:rPr>
        <w:t xml:space="preserve"> shall provide the Commission, o</w:t>
      </w:r>
      <w:r w:rsidR="00496861">
        <w:rPr>
          <w:rFonts w:cs="Arial"/>
        </w:rPr>
        <w:t xml:space="preserve">n the first anniversary of the </w:t>
      </w:r>
      <w:r>
        <w:rPr>
          <w:rFonts w:cs="Arial"/>
        </w:rPr>
        <w:t>lease and tri-an</w:t>
      </w:r>
      <w:r w:rsidR="00752559">
        <w:rPr>
          <w:rFonts w:cs="Arial"/>
        </w:rPr>
        <w:t xml:space="preserve">nually thereafter, a report on </w:t>
      </w:r>
      <w:r>
        <w:rPr>
          <w:rFonts w:cs="Arial"/>
        </w:rPr>
        <w:t>compliance with all BMPs.</w:t>
      </w:r>
    </w:p>
    <w:p w:rsidR="006B641F" w:rsidRPr="006452BE" w:rsidRDefault="006B641F" w:rsidP="006B641F">
      <w:pPr>
        <w:pStyle w:val="ListParagraph"/>
        <w:ind w:left="1080"/>
        <w:rPr>
          <w:b/>
        </w:rPr>
      </w:pPr>
    </w:p>
    <w:p w:rsidR="00C308D0" w:rsidRDefault="00C308D0">
      <w:pPr>
        <w:rPr>
          <w:b/>
        </w:rPr>
      </w:pPr>
      <w:r>
        <w:rPr>
          <w:b/>
        </w:rPr>
        <w:t>OTHER PERTINENT INFORMATION:</w:t>
      </w:r>
    </w:p>
    <w:p w:rsidR="00C308D0" w:rsidRPr="00D3241E" w:rsidRDefault="00C308D0">
      <w:pPr>
        <w:numPr>
          <w:ilvl w:val="0"/>
          <w:numId w:val="1"/>
        </w:numPr>
        <w:tabs>
          <w:tab w:val="left" w:pos="-1440"/>
        </w:tabs>
        <w:rPr>
          <w:b/>
        </w:rPr>
      </w:pPr>
      <w:r>
        <w:t xml:space="preserve">Applicant </w:t>
      </w:r>
      <w:r w:rsidR="000F665F">
        <w:fldChar w:fldCharType="begin">
          <w:ffData>
            <w:name w:val="Text23"/>
            <w:enabled/>
            <w:calcOnExit w:val="0"/>
            <w:statusText w:type="text" w:val="Type in &quot;owns&quot; or &quot;has a right to use&quot; then Press Tab to reach the next field."/>
            <w:textInput/>
          </w:ffData>
        </w:fldChar>
      </w:r>
      <w:bookmarkStart w:id="19" w:name="Text23"/>
      <w:r>
        <w:instrText xml:space="preserve"> FORMTEXT </w:instrText>
      </w:r>
      <w:r w:rsidR="000F665F">
        <w:fldChar w:fldCharType="separate"/>
      </w:r>
      <w:r w:rsidR="00A647A0">
        <w:rPr>
          <w:noProof/>
        </w:rPr>
        <w:t xml:space="preserve">owns or or has the </w:t>
      </w:r>
      <w:r w:rsidR="006B6361">
        <w:rPr>
          <w:noProof/>
        </w:rPr>
        <w:t xml:space="preserve">right to </w:t>
      </w:r>
      <w:r w:rsidR="00A647A0">
        <w:rPr>
          <w:noProof/>
        </w:rPr>
        <w:t xml:space="preserve">use </w:t>
      </w:r>
      <w:r w:rsidR="000F665F">
        <w:fldChar w:fldCharType="end"/>
      </w:r>
      <w:bookmarkEnd w:id="19"/>
      <w:r>
        <w:t>the uplands adjoining the lease premises.</w:t>
      </w:r>
    </w:p>
    <w:p w:rsidR="00D3241E" w:rsidRPr="006B6361" w:rsidRDefault="00D3241E" w:rsidP="00D3241E">
      <w:pPr>
        <w:tabs>
          <w:tab w:val="left" w:pos="-1440"/>
        </w:tabs>
        <w:ind w:left="1440"/>
        <w:rPr>
          <w:b/>
        </w:rPr>
      </w:pPr>
    </w:p>
    <w:p w:rsidR="00170F3A" w:rsidRPr="00D3241E" w:rsidRDefault="000F665F" w:rsidP="006B6361">
      <w:pPr>
        <w:numPr>
          <w:ilvl w:val="0"/>
          <w:numId w:val="1"/>
        </w:numPr>
        <w:tabs>
          <w:tab w:val="left" w:pos="-1440"/>
        </w:tabs>
        <w:rPr>
          <w:b/>
        </w:rPr>
      </w:pPr>
      <w:r>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20" w:name="Text24"/>
      <w:r w:rsidR="00C308D0">
        <w:instrText xml:space="preserve"> FORMTEXT </w:instrText>
      </w:r>
      <w:r>
        <w:fldChar w:fldCharType="separate"/>
      </w:r>
      <w:r w:rsidR="00384251">
        <w:rPr>
          <w:noProof/>
        </w:rPr>
        <w:t xml:space="preserve">On </w:t>
      </w:r>
      <w:r w:rsidR="006B6361">
        <w:rPr>
          <w:noProof/>
        </w:rPr>
        <w:t>July 17</w:t>
      </w:r>
      <w:r w:rsidR="00384251">
        <w:rPr>
          <w:noProof/>
        </w:rPr>
        <w:t>, 1979</w:t>
      </w:r>
      <w:r w:rsidR="00170F3A">
        <w:rPr>
          <w:noProof/>
        </w:rPr>
        <w:t>,</w:t>
      </w:r>
      <w:r w:rsidR="00384251">
        <w:rPr>
          <w:noProof/>
        </w:rPr>
        <w:t xml:space="preserve"> the Commission authorized the issuance of a General Permit - Public Agency Use to the Humboldt Bay Harbor, Recreation, and Conservation District </w:t>
      </w:r>
      <w:r w:rsidR="0037509B">
        <w:rPr>
          <w:noProof/>
        </w:rPr>
        <w:t xml:space="preserve">(District) </w:t>
      </w:r>
      <w:r w:rsidR="00384251">
        <w:rPr>
          <w:noProof/>
        </w:rPr>
        <w:t xml:space="preserve">for the construction of a small craft launching facility; </w:t>
      </w:r>
      <w:r w:rsidR="00411091">
        <w:rPr>
          <w:noProof/>
        </w:rPr>
        <w:t>and the use and maintenance of</w:t>
      </w:r>
      <w:r w:rsidR="00384251">
        <w:rPr>
          <w:noProof/>
        </w:rPr>
        <w:t xml:space="preserve"> </w:t>
      </w:r>
      <w:r w:rsidR="00E51B7B">
        <w:rPr>
          <w:noProof/>
        </w:rPr>
        <w:t xml:space="preserve">an existing </w:t>
      </w:r>
      <w:r w:rsidR="002A5FDC">
        <w:rPr>
          <w:noProof/>
        </w:rPr>
        <w:t>anchor mooring area</w:t>
      </w:r>
      <w:r w:rsidR="00170F3A">
        <w:rPr>
          <w:noProof/>
        </w:rPr>
        <w:t xml:space="preserve"> </w:t>
      </w:r>
      <w:r w:rsidR="00411091">
        <w:rPr>
          <w:noProof/>
        </w:rPr>
        <w:t xml:space="preserve">and </w:t>
      </w:r>
      <w:r w:rsidR="00170F3A">
        <w:rPr>
          <w:noProof/>
        </w:rPr>
        <w:t>rock mound breakwater</w:t>
      </w:r>
      <w:r w:rsidR="00411091">
        <w:rPr>
          <w:noProof/>
        </w:rPr>
        <w:t>.</w:t>
      </w:r>
      <w:r w:rsidR="00384251">
        <w:rPr>
          <w:noProof/>
        </w:rPr>
        <w:t xml:space="preserve">  That lease expired on May 31, 2004</w:t>
      </w:r>
      <w:r w:rsidR="00170F3A">
        <w:rPr>
          <w:noProof/>
        </w:rPr>
        <w:t xml:space="preserve">.  The District has now applied for a </w:t>
      </w:r>
      <w:r w:rsidR="00E51B7B">
        <w:rPr>
          <w:noProof/>
        </w:rPr>
        <w:t xml:space="preserve">new </w:t>
      </w:r>
      <w:r w:rsidR="00170F3A">
        <w:rPr>
          <w:noProof/>
        </w:rPr>
        <w:t xml:space="preserve">General Lease - Public Agency Use for the continued use and maintenance of </w:t>
      </w:r>
      <w:r w:rsidR="002A5FDC">
        <w:rPr>
          <w:noProof/>
        </w:rPr>
        <w:t>the previously author</w:t>
      </w:r>
      <w:r w:rsidR="00E51B7B">
        <w:rPr>
          <w:noProof/>
        </w:rPr>
        <w:t>i</w:t>
      </w:r>
      <w:r w:rsidR="002A5FDC">
        <w:rPr>
          <w:noProof/>
        </w:rPr>
        <w:t>z</w:t>
      </w:r>
      <w:r w:rsidR="00E51B7B">
        <w:rPr>
          <w:noProof/>
        </w:rPr>
        <w:t xml:space="preserve">ed improvements </w:t>
      </w:r>
      <w:r w:rsidR="007F3278">
        <w:rPr>
          <w:noProof/>
        </w:rPr>
        <w:t>and uses</w:t>
      </w:r>
      <w:r w:rsidR="00411091">
        <w:rPr>
          <w:noProof/>
        </w:rPr>
        <w:t>, to</w:t>
      </w:r>
      <w:r w:rsidR="006B6361">
        <w:rPr>
          <w:noProof/>
        </w:rPr>
        <w:t xml:space="preserve"> </w:t>
      </w:r>
      <w:r w:rsidR="00411091">
        <w:rPr>
          <w:noProof/>
        </w:rPr>
        <w:t xml:space="preserve">conduct </w:t>
      </w:r>
      <w:r w:rsidR="006B6361">
        <w:rPr>
          <w:noProof/>
        </w:rPr>
        <w:t>maintenance dredg</w:t>
      </w:r>
      <w:r w:rsidR="00411091">
        <w:rPr>
          <w:noProof/>
        </w:rPr>
        <w:t>ing activities</w:t>
      </w:r>
      <w:r w:rsidR="006B6361">
        <w:rPr>
          <w:noProof/>
        </w:rPr>
        <w:t>,</w:t>
      </w:r>
      <w:r w:rsidR="00E51B7B">
        <w:rPr>
          <w:noProof/>
        </w:rPr>
        <w:t xml:space="preserve"> </w:t>
      </w:r>
      <w:r w:rsidR="00170F3A">
        <w:rPr>
          <w:noProof/>
        </w:rPr>
        <w:t xml:space="preserve">rehabilitation of </w:t>
      </w:r>
      <w:r w:rsidR="00E51B7B">
        <w:rPr>
          <w:noProof/>
        </w:rPr>
        <w:t>the</w:t>
      </w:r>
      <w:r w:rsidR="00170F3A">
        <w:rPr>
          <w:noProof/>
        </w:rPr>
        <w:t xml:space="preserve"> breakwater</w:t>
      </w:r>
      <w:r w:rsidR="006B6361">
        <w:rPr>
          <w:noProof/>
        </w:rPr>
        <w:t xml:space="preserve"> and the temporary placement of warning </w:t>
      </w:r>
      <w:r w:rsidR="00D3241E">
        <w:rPr>
          <w:noProof/>
        </w:rPr>
        <w:t>buoys</w:t>
      </w:r>
      <w:r w:rsidR="00170F3A">
        <w:rPr>
          <w:noProof/>
        </w:rPr>
        <w:t>.</w:t>
      </w:r>
    </w:p>
    <w:p w:rsidR="00B82D24" w:rsidRDefault="000F665F" w:rsidP="00FE306B">
      <w:pPr>
        <w:tabs>
          <w:tab w:val="left" w:pos="-1440"/>
        </w:tabs>
        <w:ind w:left="1440" w:hanging="720"/>
      </w:pPr>
      <w:r>
        <w:fldChar w:fldCharType="end"/>
      </w:r>
      <w:bookmarkEnd w:id="20"/>
    </w:p>
    <w:p w:rsidR="009E6D65" w:rsidRDefault="00B82D24" w:rsidP="0005032E">
      <w:pPr>
        <w:pStyle w:val="ListParagraph"/>
        <w:numPr>
          <w:ilvl w:val="0"/>
          <w:numId w:val="1"/>
        </w:numPr>
        <w:tabs>
          <w:tab w:val="left" w:pos="1440"/>
        </w:tabs>
        <w:rPr>
          <w:noProof/>
        </w:rPr>
      </w:pPr>
      <w:r>
        <w:t>The District is responsible for maintaining and improving the Shelter Cove boat launching facility including th</w:t>
      </w:r>
      <w:r w:rsidR="00161B91">
        <w:t>e breakwater.  Shelter Cove is</w:t>
      </w:r>
      <w:r>
        <w:t xml:space="preserve"> very popular for sport fishing and is the only harbor of refuge </w:t>
      </w:r>
      <w:r w:rsidR="0005032E">
        <w:t xml:space="preserve">between </w:t>
      </w:r>
      <w:proofErr w:type="spellStart"/>
      <w:r w:rsidR="0005032E">
        <w:t>Noyo</w:t>
      </w:r>
      <w:proofErr w:type="spellEnd"/>
      <w:r w:rsidR="0005032E">
        <w:t xml:space="preserve"> Harbor at Fort Bragg and Humboldt Bay.  </w:t>
      </w:r>
      <w:r w:rsidR="000F665F">
        <w:fldChar w:fldCharType="begin">
          <w:ffData>
            <w:name w:val="Text25"/>
            <w:enabled/>
            <w:calcOnExit w:val="0"/>
            <w:statusText w:type="text" w:val="After completing and unlocking the form, come back and insert appropriate CEQA language, just Press Tab to reach the next field."/>
            <w:textInput/>
          </w:ffData>
        </w:fldChar>
      </w:r>
      <w:bookmarkStart w:id="21" w:name="Text25"/>
      <w:r w:rsidR="00C308D0">
        <w:instrText xml:space="preserve"> FORMTEXT </w:instrText>
      </w:r>
      <w:r w:rsidR="000F665F">
        <w:fldChar w:fldCharType="separate"/>
      </w:r>
      <w:r w:rsidR="00E51B7B">
        <w:rPr>
          <w:noProof/>
        </w:rPr>
        <w:t>T</w:t>
      </w:r>
      <w:r w:rsidR="00384251">
        <w:rPr>
          <w:noProof/>
        </w:rPr>
        <w:t xml:space="preserve">he rock breakwater </w:t>
      </w:r>
      <w:r w:rsidR="00E51B7B">
        <w:rPr>
          <w:noProof/>
        </w:rPr>
        <w:t xml:space="preserve">was constructed in the late1970's and </w:t>
      </w:r>
      <w:r w:rsidR="0052249E">
        <w:rPr>
          <w:noProof/>
        </w:rPr>
        <w:t xml:space="preserve">since then </w:t>
      </w:r>
      <w:r w:rsidR="00E51B7B">
        <w:rPr>
          <w:noProof/>
        </w:rPr>
        <w:t xml:space="preserve">rocks have </w:t>
      </w:r>
      <w:r w:rsidR="0052249E">
        <w:rPr>
          <w:noProof/>
        </w:rPr>
        <w:t xml:space="preserve">become </w:t>
      </w:r>
      <w:r w:rsidR="00FE306B">
        <w:rPr>
          <w:noProof/>
        </w:rPr>
        <w:t>dislo</w:t>
      </w:r>
      <w:r w:rsidR="00161B91">
        <w:rPr>
          <w:noProof/>
        </w:rPr>
        <w:t>d</w:t>
      </w:r>
      <w:r w:rsidR="00FE306B">
        <w:rPr>
          <w:noProof/>
        </w:rPr>
        <w:t xml:space="preserve">ged </w:t>
      </w:r>
      <w:r w:rsidR="00E51B7B">
        <w:rPr>
          <w:noProof/>
        </w:rPr>
        <w:t xml:space="preserve">and </w:t>
      </w:r>
      <w:r w:rsidR="00384251">
        <w:rPr>
          <w:noProof/>
        </w:rPr>
        <w:t xml:space="preserve">the breakwater is </w:t>
      </w:r>
      <w:r w:rsidR="00E51B7B">
        <w:rPr>
          <w:noProof/>
        </w:rPr>
        <w:t xml:space="preserve">now </w:t>
      </w:r>
      <w:r w:rsidR="00384251">
        <w:rPr>
          <w:noProof/>
        </w:rPr>
        <w:t>largely under water at high tide and its effectiveness at protecting the boat launching facility has been greatly compromised.</w:t>
      </w:r>
      <w:r w:rsidR="0037509B">
        <w:rPr>
          <w:noProof/>
        </w:rPr>
        <w:t xml:space="preserve"> </w:t>
      </w:r>
      <w:r w:rsidR="00161B91">
        <w:rPr>
          <w:noProof/>
        </w:rPr>
        <w:t xml:space="preserve"> </w:t>
      </w:r>
      <w:r w:rsidR="0005032E">
        <w:rPr>
          <w:noProof/>
        </w:rPr>
        <w:t>This has incr</w:t>
      </w:r>
      <w:r w:rsidR="001A56F7">
        <w:rPr>
          <w:noProof/>
        </w:rPr>
        <w:t>e</w:t>
      </w:r>
      <w:r w:rsidR="0005032E">
        <w:rPr>
          <w:noProof/>
        </w:rPr>
        <w:t xml:space="preserve">ased the difficulty and risk associated with launching boats.  </w:t>
      </w:r>
      <w:r w:rsidR="0037509B">
        <w:rPr>
          <w:noProof/>
        </w:rPr>
        <w:t xml:space="preserve">The </w:t>
      </w:r>
      <w:r w:rsidR="00E51B7B">
        <w:rPr>
          <w:noProof/>
        </w:rPr>
        <w:t xml:space="preserve">District </w:t>
      </w:r>
      <w:r w:rsidR="00FE306B">
        <w:rPr>
          <w:noProof/>
        </w:rPr>
        <w:t xml:space="preserve">proposes </w:t>
      </w:r>
      <w:r w:rsidR="00E51B7B">
        <w:rPr>
          <w:noProof/>
        </w:rPr>
        <w:t>to re</w:t>
      </w:r>
      <w:r w:rsidR="00FE306B">
        <w:rPr>
          <w:noProof/>
        </w:rPr>
        <w:t>pair the breakwater</w:t>
      </w:r>
      <w:r w:rsidR="0052249E">
        <w:rPr>
          <w:noProof/>
        </w:rPr>
        <w:t xml:space="preserve"> and on</w:t>
      </w:r>
      <w:r w:rsidR="00FE306B">
        <w:rPr>
          <w:noProof/>
        </w:rPr>
        <w:t xml:space="preserve">ce </w:t>
      </w:r>
      <w:r w:rsidR="0052249E">
        <w:rPr>
          <w:noProof/>
        </w:rPr>
        <w:t xml:space="preserve">it is </w:t>
      </w:r>
      <w:r w:rsidR="00FE306B">
        <w:rPr>
          <w:noProof/>
        </w:rPr>
        <w:t>repaired,</w:t>
      </w:r>
      <w:r w:rsidR="0052249E">
        <w:rPr>
          <w:noProof/>
        </w:rPr>
        <w:t xml:space="preserve"> it</w:t>
      </w:r>
      <w:r w:rsidR="00161B91">
        <w:rPr>
          <w:noProof/>
        </w:rPr>
        <w:t xml:space="preserve"> will have a slightly</w:t>
      </w:r>
      <w:r w:rsidR="00FE306B">
        <w:rPr>
          <w:noProof/>
        </w:rPr>
        <w:t xml:space="preserve"> larger footprint than the original</w:t>
      </w:r>
      <w:r w:rsidR="0052249E">
        <w:rPr>
          <w:noProof/>
        </w:rPr>
        <w:t xml:space="preserve"> breakwater</w:t>
      </w:r>
      <w:r w:rsidR="00FE306B">
        <w:rPr>
          <w:noProof/>
        </w:rPr>
        <w:t xml:space="preserve"> by approximately 4,400 sq. ft.  The increased size will provide a</w:t>
      </w:r>
      <w:r w:rsidR="0052249E">
        <w:rPr>
          <w:noProof/>
        </w:rPr>
        <w:t xml:space="preserve"> more</w:t>
      </w:r>
      <w:r w:rsidR="00FE306B">
        <w:rPr>
          <w:noProof/>
        </w:rPr>
        <w:t xml:space="preserve"> stable and adequate protective breakwater based on </w:t>
      </w:r>
      <w:r w:rsidR="0052249E">
        <w:rPr>
          <w:noProof/>
        </w:rPr>
        <w:t xml:space="preserve">an </w:t>
      </w:r>
      <w:r w:rsidR="00FE306B">
        <w:rPr>
          <w:noProof/>
        </w:rPr>
        <w:t xml:space="preserve">Engineering Feasibiltiy Study prepared for the project.  </w:t>
      </w:r>
      <w:r w:rsidR="004E7949">
        <w:rPr>
          <w:noProof/>
        </w:rPr>
        <w:t>The project will be funded by a grant from the Department of Boating an</w:t>
      </w:r>
      <w:r w:rsidR="00510665">
        <w:rPr>
          <w:noProof/>
        </w:rPr>
        <w:t>d</w:t>
      </w:r>
      <w:r w:rsidR="004E7949">
        <w:rPr>
          <w:noProof/>
        </w:rPr>
        <w:t xml:space="preserve"> Waterways</w:t>
      </w:r>
      <w:r w:rsidR="006B6361">
        <w:rPr>
          <w:noProof/>
        </w:rPr>
        <w:t xml:space="preserve"> and</w:t>
      </w:r>
      <w:r w:rsidR="006B6361">
        <w:t xml:space="preserve"> is scheduled to begin in September</w:t>
      </w:r>
      <w:r w:rsidR="00D3241E">
        <w:t xml:space="preserve"> </w:t>
      </w:r>
      <w:r w:rsidR="006B6361">
        <w:t>2009 and is anticipated to be completed by May 2010.</w:t>
      </w:r>
      <w:r w:rsidR="00D3241E">
        <w:t xml:space="preserve">  </w:t>
      </w:r>
      <w:r w:rsidR="00E51B7B">
        <w:t>The</w:t>
      </w:r>
      <w:r w:rsidR="00D3241E">
        <w:t xml:space="preserve"> work on the breakwater will be timed to avoid peak ramp usage</w:t>
      </w:r>
      <w:r w:rsidR="00E51B7B">
        <w:t xml:space="preserve"> by the public</w:t>
      </w:r>
      <w:r w:rsidR="00D3241E">
        <w:t xml:space="preserve"> which occurs on weekends in June, July and August. </w:t>
      </w:r>
      <w:r w:rsidR="00D64C1C">
        <w:t xml:space="preserve"> Buoys will be placed to warn the public that construction activities are taking place and to exercise caution.</w:t>
      </w:r>
    </w:p>
    <w:p w:rsidR="009E6D65" w:rsidRDefault="009E6D65">
      <w:pPr>
        <w:tabs>
          <w:tab w:val="left" w:pos="-1440"/>
        </w:tabs>
        <w:ind w:left="1440" w:hanging="720"/>
        <w:rPr>
          <w:noProof/>
        </w:rPr>
      </w:pPr>
    </w:p>
    <w:p w:rsidR="00CE3674" w:rsidRDefault="009E6D65" w:rsidP="00C847B0">
      <w:pPr>
        <w:tabs>
          <w:tab w:val="left" w:pos="-1440"/>
        </w:tabs>
        <w:ind w:left="1440" w:hanging="720"/>
        <w:rPr>
          <w:noProof/>
        </w:rPr>
      </w:pPr>
      <w:r>
        <w:rPr>
          <w:noProof/>
        </w:rPr>
        <w:t>4.</w:t>
      </w:r>
      <w:r>
        <w:rPr>
          <w:noProof/>
        </w:rPr>
        <w:tab/>
      </w:r>
      <w:r w:rsidR="00C039BE">
        <w:rPr>
          <w:noProof/>
        </w:rPr>
        <w:t xml:space="preserve">All </w:t>
      </w:r>
      <w:r w:rsidR="00884FA6">
        <w:rPr>
          <w:noProof/>
        </w:rPr>
        <w:t xml:space="preserve">construction </w:t>
      </w:r>
      <w:r w:rsidR="00C039BE">
        <w:rPr>
          <w:noProof/>
        </w:rPr>
        <w:t>materials</w:t>
      </w:r>
      <w:r w:rsidR="00884FA6">
        <w:rPr>
          <w:noProof/>
        </w:rPr>
        <w:t xml:space="preserve">, </w:t>
      </w:r>
      <w:r w:rsidR="00C039BE">
        <w:rPr>
          <w:noProof/>
        </w:rPr>
        <w:t xml:space="preserve">equipment </w:t>
      </w:r>
      <w:r w:rsidR="00884FA6">
        <w:rPr>
          <w:noProof/>
        </w:rPr>
        <w:t>and staging area will be located on the upland</w:t>
      </w:r>
      <w:r w:rsidR="00E51B7B">
        <w:rPr>
          <w:noProof/>
        </w:rPr>
        <w:t>s</w:t>
      </w:r>
      <w:r w:rsidR="00C039BE">
        <w:rPr>
          <w:noProof/>
        </w:rPr>
        <w:t>.</w:t>
      </w:r>
      <w:r w:rsidR="00C847B0">
        <w:rPr>
          <w:noProof/>
        </w:rPr>
        <w:t xml:space="preserve"> </w:t>
      </w:r>
      <w:r w:rsidR="00C039BE">
        <w:rPr>
          <w:noProof/>
        </w:rPr>
        <w:t xml:space="preserve"> The breakwater will be built out incrementally from </w:t>
      </w:r>
      <w:r w:rsidR="0036788A">
        <w:rPr>
          <w:noProof/>
        </w:rPr>
        <w:t xml:space="preserve">the </w:t>
      </w:r>
      <w:r w:rsidR="00E51B7B">
        <w:rPr>
          <w:noProof/>
        </w:rPr>
        <w:t>up</w:t>
      </w:r>
      <w:r w:rsidR="00C039BE">
        <w:rPr>
          <w:noProof/>
        </w:rPr>
        <w:t>land</w:t>
      </w:r>
      <w:r w:rsidR="00E51B7B">
        <w:rPr>
          <w:noProof/>
        </w:rPr>
        <w:t>s</w:t>
      </w:r>
      <w:r w:rsidR="00C039BE">
        <w:rPr>
          <w:noProof/>
        </w:rPr>
        <w:t xml:space="preserve"> </w:t>
      </w:r>
      <w:r w:rsidR="00812E84">
        <w:rPr>
          <w:noProof/>
        </w:rPr>
        <w:t>because the wave climate is too rough for construction f</w:t>
      </w:r>
      <w:r w:rsidR="00C847B0">
        <w:rPr>
          <w:noProof/>
        </w:rPr>
        <w:t>rom</w:t>
      </w:r>
      <w:r w:rsidR="00812E84">
        <w:rPr>
          <w:noProof/>
        </w:rPr>
        <w:t xml:space="preserve"> a barge.  </w:t>
      </w:r>
    </w:p>
    <w:p w:rsidR="00263111" w:rsidRDefault="00263111" w:rsidP="00263111">
      <w:pPr>
        <w:tabs>
          <w:tab w:val="left" w:pos="-1440"/>
        </w:tabs>
        <w:rPr>
          <w:noProof/>
        </w:rPr>
      </w:pPr>
    </w:p>
    <w:p w:rsidR="00CE3674" w:rsidRDefault="00263111" w:rsidP="00114E2A">
      <w:pPr>
        <w:tabs>
          <w:tab w:val="left" w:pos="-1440"/>
        </w:tabs>
        <w:ind w:left="1440" w:hanging="720"/>
      </w:pPr>
      <w:r>
        <w:rPr>
          <w:noProof/>
        </w:rPr>
        <w:t>5.</w:t>
      </w:r>
      <w:r>
        <w:rPr>
          <w:noProof/>
        </w:rPr>
        <w:tab/>
      </w:r>
      <w:r w:rsidR="000F665F">
        <w:fldChar w:fldCharType="end"/>
      </w:r>
      <w:bookmarkEnd w:id="21"/>
      <w:r w:rsidR="009E6D65">
        <w:t>Work on the breakwater will be conducted</w:t>
      </w:r>
      <w:r w:rsidR="0068071A">
        <w:t xml:space="preserve"> during low tides </w:t>
      </w:r>
      <w:r w:rsidR="00C847B0">
        <w:t xml:space="preserve">and may include conducting work </w:t>
      </w:r>
      <w:r w:rsidR="00FE306B">
        <w:t xml:space="preserve">at night </w:t>
      </w:r>
      <w:r w:rsidR="0052249E">
        <w:t xml:space="preserve">when </w:t>
      </w:r>
      <w:r w:rsidR="0068071A">
        <w:t>low tide</w:t>
      </w:r>
      <w:r w:rsidR="0052249E">
        <w:t xml:space="preserve"> conditions exi</w:t>
      </w:r>
      <w:r w:rsidR="0068071A">
        <w:t>s</w:t>
      </w:r>
      <w:r w:rsidR="0052249E">
        <w:t>t</w:t>
      </w:r>
      <w:r w:rsidR="0068071A">
        <w:t>.</w:t>
      </w:r>
      <w:r w:rsidR="00C847B0">
        <w:t xml:space="preserve">  The project </w:t>
      </w:r>
      <w:r w:rsidR="0005032E">
        <w:t xml:space="preserve">also </w:t>
      </w:r>
      <w:r w:rsidR="00C847B0">
        <w:t>includes r</w:t>
      </w:r>
      <w:r w:rsidR="0068071A">
        <w:t xml:space="preserve">epairing damaged portions of the launch ramp and repaving the </w:t>
      </w:r>
      <w:r w:rsidR="005464F9">
        <w:t xml:space="preserve">launching area </w:t>
      </w:r>
      <w:r w:rsidR="0068071A">
        <w:t xml:space="preserve">access road </w:t>
      </w:r>
      <w:r w:rsidR="00C847B0">
        <w:t xml:space="preserve">which </w:t>
      </w:r>
      <w:r w:rsidR="0068071A">
        <w:t>will be accomplished after breakwater rehabilitation is completed</w:t>
      </w:r>
      <w:r w:rsidR="00C847B0">
        <w:t>.</w:t>
      </w:r>
      <w:r w:rsidR="0068071A">
        <w:t xml:space="preserve">  </w:t>
      </w:r>
    </w:p>
    <w:p w:rsidR="00263111" w:rsidRDefault="00263111" w:rsidP="00263111">
      <w:pPr>
        <w:tabs>
          <w:tab w:val="left" w:pos="-1440"/>
        </w:tabs>
        <w:ind w:left="720" w:hanging="720"/>
      </w:pPr>
    </w:p>
    <w:p w:rsidR="00C308D0" w:rsidRDefault="00263111" w:rsidP="00114E2A">
      <w:pPr>
        <w:tabs>
          <w:tab w:val="left" w:pos="-1440"/>
        </w:tabs>
        <w:ind w:left="1440" w:hanging="720"/>
      </w:pPr>
      <w:r>
        <w:t>6.</w:t>
      </w:r>
      <w:r>
        <w:tab/>
      </w:r>
      <w:r w:rsidR="00C15873">
        <w:t xml:space="preserve">The proposed maintenance dredging will be occasional and sporadic </w:t>
      </w:r>
      <w:r w:rsidR="00DE7C24">
        <w:t xml:space="preserve">and will take place </w:t>
      </w:r>
      <w:r w:rsidR="00C15873">
        <w:t>when ocean conditions create a</w:t>
      </w:r>
      <w:r w:rsidR="00AF7A3A">
        <w:t>n</w:t>
      </w:r>
      <w:r w:rsidR="00C15873">
        <w:t xml:space="preserve"> accumulation of sediment on the northeast side of the breakwater. </w:t>
      </w:r>
      <w:r w:rsidR="0052249E">
        <w:t xml:space="preserve"> The District anticipates that maintenance dredging activities may occur every five years.  </w:t>
      </w:r>
      <w:r w:rsidR="00C15873">
        <w:t xml:space="preserve">The maintenance dredging would be </w:t>
      </w:r>
      <w:r w:rsidR="00FE306B">
        <w:t xml:space="preserve">conducted </w:t>
      </w:r>
      <w:r w:rsidR="00C15873">
        <w:t xml:space="preserve">during low tide when the submerged areas are exposed and the </w:t>
      </w:r>
      <w:r w:rsidR="00C847B0">
        <w:t xml:space="preserve">accumulated </w:t>
      </w:r>
      <w:r w:rsidR="00C15873">
        <w:t xml:space="preserve">sediment </w:t>
      </w:r>
      <w:r w:rsidR="00AF7A3A">
        <w:t>c</w:t>
      </w:r>
      <w:r w:rsidR="00C847B0">
        <w:t xml:space="preserve">ould be </w:t>
      </w:r>
      <w:r w:rsidR="00C15873">
        <w:t xml:space="preserve">removed by scraping the </w:t>
      </w:r>
      <w:r w:rsidR="00161B91">
        <w:t>area</w:t>
      </w:r>
      <w:r w:rsidR="00C15873">
        <w:t xml:space="preserve"> with a</w:t>
      </w:r>
      <w:r w:rsidR="00DE7C24">
        <w:t>n</w:t>
      </w:r>
      <w:r w:rsidR="00C15873">
        <w:t xml:space="preserve"> </w:t>
      </w:r>
      <w:r w:rsidR="0052249E">
        <w:t xml:space="preserve">excavator </w:t>
      </w:r>
      <w:r w:rsidR="00C15873">
        <w:t xml:space="preserve">or front loader. </w:t>
      </w:r>
      <w:r w:rsidR="00496861">
        <w:t xml:space="preserve"> </w:t>
      </w:r>
      <w:r w:rsidR="00C15873">
        <w:t xml:space="preserve">The </w:t>
      </w:r>
      <w:r w:rsidR="00FE306B">
        <w:t xml:space="preserve">dredged material </w:t>
      </w:r>
      <w:r w:rsidR="00C15873">
        <w:t xml:space="preserve">would be </w:t>
      </w:r>
      <w:r w:rsidR="00FE306B">
        <w:t>placed on</w:t>
      </w:r>
      <w:r w:rsidR="00C15873">
        <w:t xml:space="preserve"> an adjacent area of sandy beach where it would gradually be picked up by high tides and transported offshore in the currents.  The lease includes a provision requiring the District to provide an annual report of maintenance dredging activities.</w:t>
      </w:r>
      <w:r w:rsidR="00DE7C24">
        <w:t xml:space="preserve">  The dredged material may not be sold.</w:t>
      </w:r>
      <w:r w:rsidR="00C15873">
        <w:t xml:space="preserve">    </w:t>
      </w:r>
    </w:p>
    <w:p w:rsidR="00D3241E" w:rsidRDefault="00D3241E" w:rsidP="00114E2A">
      <w:pPr>
        <w:tabs>
          <w:tab w:val="left" w:pos="-1440"/>
        </w:tabs>
        <w:ind w:left="1440" w:hanging="720"/>
      </w:pPr>
    </w:p>
    <w:p w:rsidR="00263111" w:rsidRDefault="00D3241E" w:rsidP="00C15873">
      <w:pPr>
        <w:tabs>
          <w:tab w:val="left" w:pos="-1440"/>
        </w:tabs>
        <w:ind w:left="1440" w:hanging="720"/>
      </w:pPr>
      <w:r>
        <w:t>7.</w:t>
      </w:r>
      <w:r>
        <w:tab/>
      </w:r>
      <w:r w:rsidR="002167EB">
        <w:t xml:space="preserve">The anchorage </w:t>
      </w:r>
      <w:r w:rsidR="00C15873">
        <w:t xml:space="preserve">area is designated for the temporary anchoring of boats while using the launching facilities. </w:t>
      </w:r>
      <w:r w:rsidR="00AF7A3A">
        <w:t xml:space="preserve"> </w:t>
      </w:r>
      <w:r w:rsidR="00C15873">
        <w:t>No permanent fixed mooring</w:t>
      </w:r>
      <w:r w:rsidR="00496861">
        <w:t>s exist in this area and none are</w:t>
      </w:r>
      <w:r w:rsidR="00C15873">
        <w:t xml:space="preserve"> authorized.  </w:t>
      </w:r>
    </w:p>
    <w:p w:rsidR="00C15873" w:rsidRDefault="00C15873" w:rsidP="00C15873">
      <w:pPr>
        <w:tabs>
          <w:tab w:val="left" w:pos="-1440"/>
        </w:tabs>
        <w:ind w:left="1440" w:hanging="720"/>
      </w:pPr>
    </w:p>
    <w:p w:rsidR="00C308D0" w:rsidRDefault="00D3241E" w:rsidP="00114E2A">
      <w:pPr>
        <w:tabs>
          <w:tab w:val="left" w:pos="-1440"/>
        </w:tabs>
        <w:ind w:left="1440" w:hanging="720"/>
      </w:pPr>
      <w:r>
        <w:t>8</w:t>
      </w:r>
      <w:r w:rsidR="00263111">
        <w:t>.</w:t>
      </w:r>
      <w:r w:rsidR="00263111">
        <w:tab/>
      </w:r>
      <w:r w:rsidR="00313F0B">
        <w:t>A</w:t>
      </w:r>
      <w:r w:rsidR="00B479F1">
        <w:t>n EIR was prepared and certified for this project by the Humboldt Bay Harbor, Recreation</w:t>
      </w:r>
      <w:r w:rsidR="00C827A2">
        <w:t>,</w:t>
      </w:r>
      <w:r w:rsidR="00B479F1">
        <w:t xml:space="preserve"> and Conservation District, SCH# 2005042024</w:t>
      </w:r>
      <w:r w:rsidR="001A56F7">
        <w:t>,</w:t>
      </w:r>
      <w:r w:rsidR="00496861">
        <w:t xml:space="preserve"> on November 9, 2006</w:t>
      </w:r>
      <w:r w:rsidR="001C1115">
        <w:t xml:space="preserve">. </w:t>
      </w:r>
      <w:r w:rsidR="00B479F1">
        <w:t xml:space="preserve"> California State Lands Commission staff has reviewed such document and Mitigation Monitoring program adopted by the lead agency. Findings made in conformance with the State CEQA Guidelines (Title 14, California Code of Regulations, secti</w:t>
      </w:r>
      <w:r w:rsidR="00496861">
        <w:t>ons 15091 and 15096) are</w:t>
      </w:r>
      <w:r w:rsidR="00B479F1">
        <w:t xml:space="preserve"> on file in the Sacramento Office of the California State Lands Commission. A Mitigation Monitoring Program has been prepared in conformance with the provisions of the CEQA (Public </w:t>
      </w:r>
      <w:r w:rsidR="00A455E0">
        <w:t>Resources Code Section 21081.6).</w:t>
      </w:r>
    </w:p>
    <w:p w:rsidR="00496861" w:rsidRDefault="00496861" w:rsidP="00114E2A">
      <w:pPr>
        <w:tabs>
          <w:tab w:val="left" w:pos="-1440"/>
        </w:tabs>
        <w:ind w:left="1440" w:hanging="720"/>
      </w:pPr>
    </w:p>
    <w:p w:rsidR="00496861" w:rsidRDefault="00496861" w:rsidP="00114E2A">
      <w:pPr>
        <w:tabs>
          <w:tab w:val="left" w:pos="-1440"/>
        </w:tabs>
        <w:ind w:left="1440" w:hanging="720"/>
      </w:pPr>
      <w:r>
        <w:tab/>
        <w:t xml:space="preserve">A Statement of Overriding Considerations made in conformance with the State CEQA Guidelines (Title 14, California Code of Regulations, section </w:t>
      </w:r>
      <w:r w:rsidR="00062E6E">
        <w:lastRenderedPageBreak/>
        <w:t>1509</w:t>
      </w:r>
      <w:r>
        <w:t xml:space="preserve">3) is on file in the Sacramento Office of the California State Lands Commission. </w:t>
      </w:r>
    </w:p>
    <w:p w:rsidR="00263111" w:rsidRDefault="00263111" w:rsidP="00114E2A">
      <w:pPr>
        <w:tabs>
          <w:tab w:val="left" w:pos="-1440"/>
        </w:tabs>
        <w:ind w:left="1440" w:hanging="720"/>
      </w:pPr>
    </w:p>
    <w:p w:rsidR="00B479F1" w:rsidRDefault="0007166C" w:rsidP="00114E2A">
      <w:pPr>
        <w:tabs>
          <w:tab w:val="left" w:pos="-1440"/>
        </w:tabs>
        <w:ind w:left="1440" w:hanging="720"/>
      </w:pPr>
      <w:r>
        <w:t>9.</w:t>
      </w:r>
      <w:r w:rsidR="00263111">
        <w:tab/>
      </w:r>
      <w:r w:rsidR="00A455E0">
        <w:t>This activity involves lands identified as possessing significant environmental values pursuant to Public resources Code sections 6370, et seq.</w:t>
      </w:r>
      <w:r w:rsidR="00114E2A">
        <w:t xml:space="preserve"> </w:t>
      </w:r>
      <w:r w:rsidR="001A56F7">
        <w:t xml:space="preserve"> Based upon</w:t>
      </w:r>
      <w:r w:rsidR="00A455E0">
        <w:t xml:space="preserve"> staff’s consultation with the persons nominating such lands and through th</w:t>
      </w:r>
      <w:r w:rsidR="001A56F7">
        <w:t>e CEQA review process, it is</w:t>
      </w:r>
      <w:r w:rsidR="00A455E0">
        <w:t xml:space="preserve"> staff’s opinion, </w:t>
      </w:r>
      <w:r w:rsidR="001A56F7">
        <w:t xml:space="preserve">that the project, </w:t>
      </w:r>
      <w:r w:rsidR="00A455E0">
        <w:t>as proposed, is consistent with its use classification.</w:t>
      </w:r>
    </w:p>
    <w:p w:rsidR="003A464D" w:rsidRDefault="003A464D" w:rsidP="00DE7C24"/>
    <w:p w:rsidR="00DE7C24" w:rsidRPr="00DE7C24" w:rsidRDefault="00DE7C24" w:rsidP="00DE7C24">
      <w:pPr>
        <w:rPr>
          <w:b/>
        </w:rPr>
      </w:pPr>
      <w:r w:rsidRPr="00DE7C24">
        <w:rPr>
          <w:b/>
        </w:rPr>
        <w:t>APPROVALS OBTAINED:</w:t>
      </w:r>
    </w:p>
    <w:p w:rsidR="00DE7C24" w:rsidRPr="00DE7C24" w:rsidRDefault="00DE7C24" w:rsidP="00DE7C24">
      <w:r w:rsidRPr="00DE7C24">
        <w:rPr>
          <w:b/>
        </w:rPr>
        <w:tab/>
      </w:r>
      <w:r w:rsidRPr="00DE7C24">
        <w:t>Humboldt Bay Harbor, Recreation, and Conservation District</w:t>
      </w:r>
    </w:p>
    <w:p w:rsidR="0005032E" w:rsidRDefault="0005032E">
      <w:pPr>
        <w:rPr>
          <w:b/>
        </w:rPr>
      </w:pPr>
    </w:p>
    <w:p w:rsidR="00C308D0" w:rsidRDefault="00C308D0">
      <w:r>
        <w:rPr>
          <w:b/>
        </w:rPr>
        <w:t xml:space="preserve"> APPROVALS REQUIRED</w:t>
      </w:r>
      <w:r>
        <w:t>:</w:t>
      </w:r>
    </w:p>
    <w:p w:rsidR="003A464D" w:rsidRDefault="00B24C34" w:rsidP="00B24C34">
      <w:pPr>
        <w:ind w:left="720"/>
      </w:pPr>
      <w:r>
        <w:t>Humboldt County Division of Environmental Health,</w:t>
      </w:r>
      <w:r w:rsidR="00817769">
        <w:t xml:space="preserve"> </w:t>
      </w:r>
      <w:r w:rsidR="00B479F1">
        <w:t>California Coastal Commission</w:t>
      </w:r>
      <w:r w:rsidR="00114E2A">
        <w:t xml:space="preserve">, </w:t>
      </w:r>
      <w:r w:rsidR="00CF0400">
        <w:t xml:space="preserve">North </w:t>
      </w:r>
      <w:r w:rsidR="00142910">
        <w:t>Regio</w:t>
      </w:r>
      <w:r w:rsidR="00FF785C">
        <w:t>nal Water Quality Control Board</w:t>
      </w:r>
      <w:r w:rsidR="005464F9">
        <w:t xml:space="preserve">, </w:t>
      </w:r>
      <w:r>
        <w:t>California Department of Fish and Gam</w:t>
      </w:r>
      <w:r w:rsidR="00114E2A">
        <w:t>e, U.S. Army Corps of Engineers</w:t>
      </w:r>
      <w:r>
        <w:t xml:space="preserve">, </w:t>
      </w:r>
      <w:r w:rsidR="008543EC">
        <w:t xml:space="preserve">U.S. Fish and Wildlife, </w:t>
      </w:r>
      <w:r>
        <w:t>and NOAA Fisheries</w:t>
      </w:r>
    </w:p>
    <w:p w:rsidR="00C308D0" w:rsidRDefault="00C308D0">
      <w:pPr>
        <w:rPr>
          <w:b/>
        </w:rPr>
      </w:pPr>
    </w:p>
    <w:p w:rsidR="00C308D0" w:rsidRDefault="00C308D0">
      <w:pPr>
        <w:rPr>
          <w:b/>
        </w:rPr>
      </w:pPr>
      <w:r>
        <w:rPr>
          <w:b/>
        </w:rPr>
        <w:t>EXHIBITS:</w:t>
      </w:r>
    </w:p>
    <w:p w:rsidR="00C308D0" w:rsidRDefault="00A455E0" w:rsidP="00B24C34">
      <w:pPr>
        <w:pStyle w:val="ListParagraph"/>
        <w:numPr>
          <w:ilvl w:val="0"/>
          <w:numId w:val="2"/>
        </w:numPr>
      </w:pPr>
      <w:r>
        <w:t>Site and Location Map</w:t>
      </w:r>
    </w:p>
    <w:p w:rsidR="00B24C34" w:rsidRDefault="00B24C34" w:rsidP="00B24C34">
      <w:pPr>
        <w:pStyle w:val="ListParagraph"/>
        <w:numPr>
          <w:ilvl w:val="0"/>
          <w:numId w:val="2"/>
        </w:numPr>
      </w:pPr>
      <w:r>
        <w:t>Breakwater Detail</w:t>
      </w:r>
    </w:p>
    <w:p w:rsidR="00B24C34" w:rsidRDefault="00B24C34" w:rsidP="00B24C34">
      <w:pPr>
        <w:pStyle w:val="ListParagraph"/>
        <w:numPr>
          <w:ilvl w:val="0"/>
          <w:numId w:val="2"/>
        </w:numPr>
      </w:pPr>
      <w:r>
        <w:t>Land Description</w:t>
      </w:r>
    </w:p>
    <w:p w:rsidR="00B24C34" w:rsidRPr="00B24C34" w:rsidRDefault="00B24C34" w:rsidP="00B24C34">
      <w:pPr>
        <w:pStyle w:val="ListParagraph"/>
        <w:ind w:left="1440"/>
      </w:pPr>
    </w:p>
    <w:p w:rsidR="00C308D0" w:rsidRDefault="00B24C34">
      <w:pPr>
        <w:rPr>
          <w:b/>
        </w:rPr>
      </w:pPr>
      <w:r>
        <w:rPr>
          <w:b/>
        </w:rPr>
        <w:t xml:space="preserve">PERMIT STREAMLING ACT DEADLINE: </w:t>
      </w:r>
    </w:p>
    <w:p w:rsidR="00B24C34" w:rsidRPr="00817769" w:rsidRDefault="00817769">
      <w:r>
        <w:rPr>
          <w:b/>
        </w:rPr>
        <w:tab/>
      </w:r>
      <w:r w:rsidR="00A96E7B" w:rsidRPr="00A96E7B">
        <w:t>Oct</w:t>
      </w:r>
      <w:r w:rsidR="00A96E7B">
        <w:t xml:space="preserve">ober 12, </w:t>
      </w:r>
      <w:r>
        <w:t>2009</w:t>
      </w:r>
    </w:p>
    <w:p w:rsidR="00B24C34" w:rsidRPr="00B24C34" w:rsidRDefault="00B24C34"/>
    <w:p w:rsidR="00C308D0" w:rsidRDefault="00C308D0">
      <w:r>
        <w:rPr>
          <w:b/>
        </w:rPr>
        <w:t>RECOMMENDED ACTION</w:t>
      </w:r>
      <w:r>
        <w:t>:</w:t>
      </w:r>
    </w:p>
    <w:p w:rsidR="00C308D0" w:rsidRDefault="00C308D0">
      <w:r>
        <w:t>IT IS RECOMMENDED THAT THE COMMISSION:</w:t>
      </w:r>
    </w:p>
    <w:p w:rsidR="005464F9" w:rsidRDefault="005464F9" w:rsidP="005464F9">
      <w:pPr>
        <w:rPr>
          <w:b/>
        </w:rPr>
      </w:pPr>
    </w:p>
    <w:p w:rsidR="00C308D0" w:rsidRDefault="00C308D0">
      <w:pPr>
        <w:ind w:left="720"/>
      </w:pPr>
      <w:r>
        <w:rPr>
          <w:b/>
        </w:rPr>
        <w:t>CEQA FINDING:</w:t>
      </w:r>
    </w:p>
    <w:p w:rsidR="001A56F7" w:rsidRDefault="00A455E0">
      <w:pPr>
        <w:ind w:left="1440"/>
      </w:pPr>
      <w:r>
        <w:t>FIND THAT AN EIR WAS PREPARED AND CERTIFIED FOR THIS PROJECT BY THE HUMBOLDT BAY HARBOR, RECREATION AND CONSERVATION DISTRICT, SCH# 2005042024,</w:t>
      </w:r>
      <w:r w:rsidR="001A56F7">
        <w:t xml:space="preserve"> ON NOVEMBER 9, 2006,</w:t>
      </w:r>
      <w:r>
        <w:t xml:space="preserve"> AND THAT THE COMMISSION HAS REVIEWED AND CONSIDERED THE INFORMATION CONTAINED THEREIN. </w:t>
      </w:r>
    </w:p>
    <w:p w:rsidR="001A56F7" w:rsidRDefault="001A56F7">
      <w:pPr>
        <w:ind w:left="1440"/>
      </w:pPr>
    </w:p>
    <w:p w:rsidR="009669F3" w:rsidRDefault="00A455E0">
      <w:pPr>
        <w:ind w:left="1440"/>
      </w:pPr>
      <w:r>
        <w:t xml:space="preserve">ADOPT THE FINDINGS MADE IN CONFORMANCE WITH TITLE 14, CALIFORNIA CODE OF REGULATIONS, SECTIONS 15091 AND </w:t>
      </w:r>
    </w:p>
    <w:p w:rsidR="00A455E0" w:rsidRDefault="00A455E0">
      <w:pPr>
        <w:ind w:left="1440"/>
      </w:pPr>
      <w:proofErr w:type="gramStart"/>
      <w:r>
        <w:t>15096 (h), AS CONTAINED ON FILE IN THE SACRAMENTO OFFICE OF THE CALIFORNIA STATE LANDS COMMISSION.</w:t>
      </w:r>
      <w:proofErr w:type="gramEnd"/>
    </w:p>
    <w:p w:rsidR="00A455E0" w:rsidRDefault="00A455E0">
      <w:pPr>
        <w:ind w:left="1440"/>
      </w:pPr>
    </w:p>
    <w:p w:rsidR="00C308D0" w:rsidRDefault="00A455E0">
      <w:pPr>
        <w:ind w:left="1440"/>
      </w:pPr>
      <w:r>
        <w:lastRenderedPageBreak/>
        <w:t xml:space="preserve">ADOPT THE MITIGATION MONITORING PROGRAM, AS CONTAINED ON FILE IN THE SACRAMENTO OFFICE OF THE CALIFORNIA STATE LANDS COMMISSION. </w:t>
      </w:r>
    </w:p>
    <w:p w:rsidR="001A56F7" w:rsidRDefault="001A56F7">
      <w:pPr>
        <w:ind w:left="1440"/>
      </w:pPr>
    </w:p>
    <w:p w:rsidR="001A56F7" w:rsidRDefault="001A56F7">
      <w:pPr>
        <w:ind w:left="1440"/>
      </w:pPr>
      <w:r>
        <w:t>ADOPT THE STATEMENT OF OVERRIDING CONSIDERATIONS IN CONFORMANCE WITH TITLE 14, CALIFORNIA CODE OF REGULATIONS, SECTION 15093, AS CONTAINED ON FILE IN THE SACRAMENTO OFFICE OF THE CALIFORNIA STATE LANDS COMMISSION</w:t>
      </w:r>
    </w:p>
    <w:p w:rsidR="00C308D0" w:rsidRDefault="00C308D0"/>
    <w:p w:rsidR="00C308D0" w:rsidRDefault="00C308D0">
      <w:pPr>
        <w:ind w:left="720"/>
      </w:pPr>
      <w:r>
        <w:rPr>
          <w:b/>
        </w:rPr>
        <w:t>SIGNIFICANT LANDS INVENTORY FINDING:</w:t>
      </w:r>
    </w:p>
    <w:p w:rsidR="00C308D0" w:rsidRDefault="000706C1" w:rsidP="005F3097">
      <w:pPr>
        <w:ind w:left="1440"/>
      </w:pPr>
      <w:r>
        <w:t>FIND THAT THIS ACTIVITY IS CONSISTENT WITH THE USE CLASSIFICATION DESIGNATED BY THE COMMISSION FOR THE LAND PURSUANT TO PUBLIC RESOURCES CODE SECTIONS 6370, ET SEQ.</w:t>
      </w:r>
    </w:p>
    <w:p w:rsidR="004508E5" w:rsidRDefault="004508E5">
      <w:pPr>
        <w:ind w:firstLine="720"/>
        <w:rPr>
          <w:b/>
        </w:rPr>
      </w:pPr>
    </w:p>
    <w:p w:rsidR="00C308D0" w:rsidRDefault="00C308D0">
      <w:pPr>
        <w:ind w:firstLine="720"/>
      </w:pPr>
      <w:r>
        <w:rPr>
          <w:b/>
        </w:rPr>
        <w:t>AUTHORIZATION:</w:t>
      </w:r>
    </w:p>
    <w:p w:rsidR="00C308D0" w:rsidRDefault="00592E52" w:rsidP="0024787D">
      <w:pPr>
        <w:ind w:left="1440"/>
      </w:pPr>
      <w:r>
        <w:t xml:space="preserve">AUTHORIZE ISSUANCE OF A </w:t>
      </w:r>
      <w:r w:rsidR="000706C1">
        <w:t>GE</w:t>
      </w:r>
      <w:r w:rsidR="00817769">
        <w:t>NERAL LEASE – PUBLIC AGENCY USE</w:t>
      </w:r>
      <w:r w:rsidR="000706C1">
        <w:t xml:space="preserve"> TO THE HUMBOLDT BAY HARBOR, RECREATION, AND CONSERVATION DISTRICT</w:t>
      </w:r>
      <w:r w:rsidR="00DE7C24">
        <w:t>,</w:t>
      </w:r>
      <w:r>
        <w:t xml:space="preserve"> </w:t>
      </w:r>
      <w:r w:rsidR="00C308D0">
        <w:t xml:space="preserve">BEGINNING </w:t>
      </w:r>
      <w:r w:rsidR="000706C1">
        <w:t>JUNE 1, 2009</w:t>
      </w:r>
      <w:r w:rsidR="00C308D0">
        <w:t>, FOR</w:t>
      </w:r>
      <w:r w:rsidR="00DE7C24">
        <w:t xml:space="preserve"> </w:t>
      </w:r>
      <w:r w:rsidR="00C308D0">
        <w:t xml:space="preserve">A TERM OF </w:t>
      </w:r>
      <w:r w:rsidR="00817769">
        <w:t>25</w:t>
      </w:r>
      <w:r w:rsidR="000706C1">
        <w:t xml:space="preserve"> YEARS</w:t>
      </w:r>
      <w:r w:rsidR="00C308D0">
        <w:t xml:space="preserve">, FOR </w:t>
      </w:r>
      <w:r w:rsidR="000706C1">
        <w:t xml:space="preserve">THE CONTINUED USE AND MAINTENANCE </w:t>
      </w:r>
      <w:r w:rsidR="005E4B20">
        <w:t xml:space="preserve">OF AN </w:t>
      </w:r>
      <w:r w:rsidR="000706C1">
        <w:t xml:space="preserve">EXISTING </w:t>
      </w:r>
      <w:r w:rsidR="005E4B20">
        <w:t>SMALL CRAFT</w:t>
      </w:r>
      <w:r w:rsidR="000706C1">
        <w:t xml:space="preserve"> </w:t>
      </w:r>
      <w:r w:rsidR="00A910A4">
        <w:t xml:space="preserve">PUBLIC </w:t>
      </w:r>
      <w:r w:rsidR="00817769">
        <w:t>LAUNCHING FACILITY</w:t>
      </w:r>
      <w:r w:rsidR="004508E5">
        <w:t>, DESIGNATED ANCHOR</w:t>
      </w:r>
      <w:r w:rsidR="002167EB">
        <w:t>AGE</w:t>
      </w:r>
      <w:r w:rsidR="000706C1">
        <w:t xml:space="preserve"> AREA</w:t>
      </w:r>
      <w:r w:rsidR="005F3097">
        <w:t xml:space="preserve">, </w:t>
      </w:r>
      <w:r w:rsidR="004508E5">
        <w:t xml:space="preserve">MAINTENANCE </w:t>
      </w:r>
      <w:r w:rsidR="0054397C">
        <w:t xml:space="preserve">DREDGE </w:t>
      </w:r>
      <w:r w:rsidR="0005032E">
        <w:t xml:space="preserve">A MAXIMUM OF 10,000 CUBIC YARDS OF MATERIAL DURING THE TERM OF THE LEASE, </w:t>
      </w:r>
      <w:r w:rsidR="000706C1">
        <w:t xml:space="preserve">REHABILITATION OF AN EXISTING BREAKWATER </w:t>
      </w:r>
      <w:r w:rsidR="005F3097">
        <w:t xml:space="preserve">AND TEMPORARY PLACEMENT OF WARNING BUOYS </w:t>
      </w:r>
      <w:r w:rsidR="005E434E">
        <w:t xml:space="preserve">AS SHOWN </w:t>
      </w:r>
      <w:r w:rsidR="00C308D0">
        <w:t>ON EXHIBIT</w:t>
      </w:r>
      <w:r w:rsidR="00A910A4">
        <w:t>S</w:t>
      </w:r>
      <w:r w:rsidR="00C308D0">
        <w:t xml:space="preserve"> </w:t>
      </w:r>
      <w:r w:rsidR="000706C1">
        <w:t>A</w:t>
      </w:r>
      <w:r w:rsidR="00A910A4">
        <w:t xml:space="preserve"> AND B </w:t>
      </w:r>
      <w:r w:rsidR="00817769">
        <w:t xml:space="preserve">(FOR REFERENCE PURPOSES ONLY) </w:t>
      </w:r>
      <w:r w:rsidR="00A910A4">
        <w:t xml:space="preserve">AND </w:t>
      </w:r>
      <w:r w:rsidR="00AF7A3A">
        <w:t xml:space="preserve">AS </w:t>
      </w:r>
      <w:r w:rsidR="00A910A4">
        <w:t>DESCRIBED IN EXHIBIT C</w:t>
      </w:r>
      <w:r w:rsidR="00D64C1C">
        <w:t>,</w:t>
      </w:r>
      <w:r w:rsidR="00C308D0">
        <w:t xml:space="preserve"> ATTACHED AND BY THIS REFERENCE MADE A PART HEREOF; </w:t>
      </w:r>
      <w:r w:rsidR="000706C1">
        <w:t>CONSIDERATION BEING</w:t>
      </w:r>
      <w:r w:rsidR="0005032E">
        <w:t xml:space="preserve"> T</w:t>
      </w:r>
      <w:r w:rsidR="000706C1">
        <w:t>HE PUBLIC USE AND BENEFIT, WITH THE STATE RESERVING THE RIGHT AT ANY TIME TO SET A MONETARY RENT IF THE COMMISSION FINDS SUCH ACTION TO BE IN THE STATE’S BEST INTEREST</w:t>
      </w:r>
      <w:r w:rsidR="008444B0">
        <w:t>;</w:t>
      </w:r>
      <w:r w:rsidR="00D64C1C">
        <w:t xml:space="preserve"> THE DREDGED MATERIAL MAY NOT BE SOLD</w:t>
      </w:r>
      <w:r w:rsidR="000706C1">
        <w:t xml:space="preserve">. </w:t>
      </w:r>
    </w:p>
    <w:sectPr w:rsidR="00C308D0" w:rsidSect="006256F2">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115" w:rsidRDefault="001C1115">
      <w:r>
        <w:separator/>
      </w:r>
    </w:p>
  </w:endnote>
  <w:endnote w:type="continuationSeparator" w:id="1">
    <w:p w:rsidR="001C1115" w:rsidRDefault="001C1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15" w:rsidRDefault="001C1115">
    <w:pPr>
      <w:tabs>
        <w:tab w:val="center" w:pos="4680"/>
        <w:tab w:val="right" w:pos="9360"/>
      </w:tabs>
    </w:pPr>
    <w:r>
      <w:tab/>
      <w:t>-</w:t>
    </w:r>
    <w:r w:rsidR="000F665F">
      <w:rPr>
        <w:rStyle w:val="PageNumber"/>
      </w:rPr>
      <w:fldChar w:fldCharType="begin"/>
    </w:r>
    <w:r>
      <w:rPr>
        <w:rStyle w:val="PageNumber"/>
      </w:rPr>
      <w:instrText xml:space="preserve"> PAGE </w:instrText>
    </w:r>
    <w:r w:rsidR="000F665F">
      <w:rPr>
        <w:rStyle w:val="PageNumber"/>
      </w:rPr>
      <w:fldChar w:fldCharType="separate"/>
    </w:r>
    <w:r w:rsidR="00A50FE4">
      <w:rPr>
        <w:rStyle w:val="PageNumber"/>
        <w:noProof/>
      </w:rPr>
      <w:t>5</w:t>
    </w:r>
    <w:r w:rsidR="000F665F">
      <w:rPr>
        <w:rStyle w:val="PageNumber"/>
      </w:rPr>
      <w:fldChar w:fldCharType="end"/>
    </w:r>
    <w:r>
      <w:rPr>
        <w:rStyle w:val="PageNumber"/>
      </w:rPr>
      <w:t>-</w:t>
    </w:r>
  </w:p>
  <w:p w:rsidR="001C1115" w:rsidRDefault="001C1115">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115" w:rsidRDefault="001C1115">
      <w:r>
        <w:separator/>
      </w:r>
    </w:p>
  </w:footnote>
  <w:footnote w:type="continuationSeparator" w:id="1">
    <w:p w:rsidR="001C1115" w:rsidRDefault="001C1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15" w:rsidRDefault="001C1115">
    <w:pPr>
      <w:tabs>
        <w:tab w:val="center" w:pos="4680"/>
      </w:tabs>
      <w:rPr>
        <w:sz w:val="28"/>
      </w:rPr>
    </w:pPr>
    <w:r>
      <w:rPr>
        <w:sz w:val="28"/>
      </w:rPr>
      <w:tab/>
    </w:r>
    <w:r>
      <w:rPr>
        <w:u w:val="single"/>
      </w:rPr>
      <w:t>CALENDAR ITEM NO.</w:t>
    </w:r>
    <w:r>
      <w:rPr>
        <w:sz w:val="28"/>
        <w:u w:val="single"/>
      </w:rPr>
      <w:t xml:space="preserve"> </w:t>
    </w:r>
    <w:r>
      <w:rPr>
        <w:b/>
        <w:sz w:val="36"/>
        <w:u w:val="single"/>
      </w:rPr>
      <w:t>C</w:t>
    </w:r>
    <w:r w:rsidR="00A50FE4">
      <w:rPr>
        <w:b/>
        <w:sz w:val="36"/>
        <w:u w:val="single"/>
      </w:rPr>
      <w:t>20</w:t>
    </w:r>
    <w:r>
      <w:rPr>
        <w:sz w:val="28"/>
        <w:u w:val="single"/>
      </w:rPr>
      <w:t xml:space="preserve"> </w:t>
    </w:r>
    <w:r>
      <w:rPr>
        <w:u w:val="single"/>
      </w:rPr>
      <w:t>(CONT’D</w:t>
    </w:r>
    <w:r>
      <w:t>)</w:t>
    </w:r>
  </w:p>
  <w:p w:rsidR="001C1115" w:rsidRDefault="001C1115">
    <w:pPr>
      <w:spacing w:line="240" w:lineRule="exact"/>
    </w:pPr>
  </w:p>
  <w:p w:rsidR="001C1115" w:rsidRDefault="001C111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A21A6"/>
    <w:multiLevelType w:val="hybridMultilevel"/>
    <w:tmpl w:val="C3DEB27E"/>
    <w:lvl w:ilvl="0" w:tplc="2AB6F818">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910EED"/>
    <w:multiLevelType w:val="hybridMultilevel"/>
    <w:tmpl w:val="982075EE"/>
    <w:lvl w:ilvl="0" w:tplc="D2AC9C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543E8D"/>
    <w:multiLevelType w:val="singleLevel"/>
    <w:tmpl w:val="EE885C4E"/>
    <w:lvl w:ilvl="0">
      <w:start w:val="1"/>
      <w:numFmt w:val="decimal"/>
      <w:lvlText w:val="%1."/>
      <w:lvlJc w:val="left"/>
      <w:pPr>
        <w:tabs>
          <w:tab w:val="num" w:pos="1440"/>
        </w:tabs>
        <w:ind w:left="1440" w:hanging="720"/>
      </w:pPr>
      <w:rPr>
        <w:rFonts w:hint="default"/>
        <w:b w:val="0"/>
      </w:rPr>
    </w:lvl>
  </w:abstractNum>
  <w:abstractNum w:abstractNumId="3">
    <w:nsid w:val="755223DD"/>
    <w:multiLevelType w:val="hybridMultilevel"/>
    <w:tmpl w:val="F8940ED0"/>
    <w:lvl w:ilvl="0" w:tplc="28D83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384251"/>
    <w:rsid w:val="00040E16"/>
    <w:rsid w:val="00044221"/>
    <w:rsid w:val="0005032E"/>
    <w:rsid w:val="0005498F"/>
    <w:rsid w:val="00062E6E"/>
    <w:rsid w:val="000706C1"/>
    <w:rsid w:val="0007166C"/>
    <w:rsid w:val="000F552C"/>
    <w:rsid w:val="000F665F"/>
    <w:rsid w:val="00114A44"/>
    <w:rsid w:val="00114E2A"/>
    <w:rsid w:val="00121D88"/>
    <w:rsid w:val="00141110"/>
    <w:rsid w:val="00142910"/>
    <w:rsid w:val="00161B91"/>
    <w:rsid w:val="00170F3A"/>
    <w:rsid w:val="001A56F7"/>
    <w:rsid w:val="001C1115"/>
    <w:rsid w:val="001C51E6"/>
    <w:rsid w:val="002167EB"/>
    <w:rsid w:val="0024787D"/>
    <w:rsid w:val="00263111"/>
    <w:rsid w:val="00281D3C"/>
    <w:rsid w:val="00283BDB"/>
    <w:rsid w:val="002A5FDC"/>
    <w:rsid w:val="002F787D"/>
    <w:rsid w:val="00313F0B"/>
    <w:rsid w:val="00317DA5"/>
    <w:rsid w:val="0035539E"/>
    <w:rsid w:val="0036788A"/>
    <w:rsid w:val="0037509B"/>
    <w:rsid w:val="00381FAF"/>
    <w:rsid w:val="00384251"/>
    <w:rsid w:val="003A3788"/>
    <w:rsid w:val="003A464D"/>
    <w:rsid w:val="003A7BC8"/>
    <w:rsid w:val="003C33DB"/>
    <w:rsid w:val="00411091"/>
    <w:rsid w:val="004508E5"/>
    <w:rsid w:val="00496861"/>
    <w:rsid w:val="00496BCC"/>
    <w:rsid w:val="004D17E7"/>
    <w:rsid w:val="004E7949"/>
    <w:rsid w:val="00510665"/>
    <w:rsid w:val="0052249E"/>
    <w:rsid w:val="0054397C"/>
    <w:rsid w:val="005464F9"/>
    <w:rsid w:val="005564C1"/>
    <w:rsid w:val="00576FA5"/>
    <w:rsid w:val="00586A02"/>
    <w:rsid w:val="00592E52"/>
    <w:rsid w:val="005B07FF"/>
    <w:rsid w:val="005C3FE1"/>
    <w:rsid w:val="005D0B79"/>
    <w:rsid w:val="005E434E"/>
    <w:rsid w:val="005E4B20"/>
    <w:rsid w:val="005F3097"/>
    <w:rsid w:val="006256F2"/>
    <w:rsid w:val="006452BE"/>
    <w:rsid w:val="00666549"/>
    <w:rsid w:val="0068071A"/>
    <w:rsid w:val="00690C27"/>
    <w:rsid w:val="006B6361"/>
    <w:rsid w:val="006B641F"/>
    <w:rsid w:val="00715499"/>
    <w:rsid w:val="007211EF"/>
    <w:rsid w:val="00752559"/>
    <w:rsid w:val="00764429"/>
    <w:rsid w:val="0077172F"/>
    <w:rsid w:val="007C130E"/>
    <w:rsid w:val="007F2F75"/>
    <w:rsid w:val="007F3278"/>
    <w:rsid w:val="00812E84"/>
    <w:rsid w:val="00817769"/>
    <w:rsid w:val="008444B0"/>
    <w:rsid w:val="008543EC"/>
    <w:rsid w:val="00884FA6"/>
    <w:rsid w:val="008A729D"/>
    <w:rsid w:val="009669F3"/>
    <w:rsid w:val="00991CAB"/>
    <w:rsid w:val="009E141F"/>
    <w:rsid w:val="009E6D65"/>
    <w:rsid w:val="009E7F47"/>
    <w:rsid w:val="00A455E0"/>
    <w:rsid w:val="00A50FE4"/>
    <w:rsid w:val="00A56DA4"/>
    <w:rsid w:val="00A647A0"/>
    <w:rsid w:val="00A909A1"/>
    <w:rsid w:val="00A910A4"/>
    <w:rsid w:val="00A96E7B"/>
    <w:rsid w:val="00AE3667"/>
    <w:rsid w:val="00AF7A3A"/>
    <w:rsid w:val="00B016BB"/>
    <w:rsid w:val="00B0332C"/>
    <w:rsid w:val="00B223CC"/>
    <w:rsid w:val="00B24C34"/>
    <w:rsid w:val="00B42D4A"/>
    <w:rsid w:val="00B479F1"/>
    <w:rsid w:val="00B641B2"/>
    <w:rsid w:val="00B82D24"/>
    <w:rsid w:val="00B929A1"/>
    <w:rsid w:val="00C039BE"/>
    <w:rsid w:val="00C15873"/>
    <w:rsid w:val="00C308D0"/>
    <w:rsid w:val="00C827A2"/>
    <w:rsid w:val="00C847B0"/>
    <w:rsid w:val="00C920CB"/>
    <w:rsid w:val="00CC223F"/>
    <w:rsid w:val="00CD38CB"/>
    <w:rsid w:val="00CE3674"/>
    <w:rsid w:val="00CF0400"/>
    <w:rsid w:val="00D14F60"/>
    <w:rsid w:val="00D3241E"/>
    <w:rsid w:val="00D64C1C"/>
    <w:rsid w:val="00D84EED"/>
    <w:rsid w:val="00DB2861"/>
    <w:rsid w:val="00DC4ADF"/>
    <w:rsid w:val="00DE7C24"/>
    <w:rsid w:val="00E51B7B"/>
    <w:rsid w:val="00E63196"/>
    <w:rsid w:val="00E83F13"/>
    <w:rsid w:val="00EA0D78"/>
    <w:rsid w:val="00ED2993"/>
    <w:rsid w:val="00ED5D03"/>
    <w:rsid w:val="00EE16BF"/>
    <w:rsid w:val="00F73DD0"/>
    <w:rsid w:val="00FE306B"/>
    <w:rsid w:val="00FF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6F2"/>
    <w:rPr>
      <w:rFonts w:ascii="Arial" w:hAnsi="Arial"/>
      <w:sz w:val="24"/>
    </w:rPr>
  </w:style>
  <w:style w:type="paragraph" w:styleId="Heading1">
    <w:name w:val="heading 1"/>
    <w:basedOn w:val="Normal"/>
    <w:next w:val="Normal"/>
    <w:qFormat/>
    <w:rsid w:val="006256F2"/>
    <w:pPr>
      <w:keepNext/>
      <w:tabs>
        <w:tab w:val="center" w:pos="4680"/>
        <w:tab w:val="right" w:pos="9360"/>
      </w:tabs>
      <w:outlineLvl w:val="0"/>
    </w:pPr>
    <w:rPr>
      <w:b/>
    </w:rPr>
  </w:style>
  <w:style w:type="paragraph" w:styleId="Heading2">
    <w:name w:val="heading 2"/>
    <w:basedOn w:val="Normal"/>
    <w:next w:val="Normal"/>
    <w:qFormat/>
    <w:rsid w:val="006256F2"/>
    <w:pPr>
      <w:keepNext/>
      <w:jc w:val="center"/>
      <w:outlineLvl w:val="1"/>
    </w:pPr>
    <w:rPr>
      <w:b/>
    </w:rPr>
  </w:style>
  <w:style w:type="paragraph" w:styleId="Heading3">
    <w:name w:val="heading 3"/>
    <w:basedOn w:val="Normal"/>
    <w:next w:val="Normal"/>
    <w:qFormat/>
    <w:rsid w:val="006256F2"/>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6F2"/>
    <w:pPr>
      <w:tabs>
        <w:tab w:val="center" w:pos="4320"/>
        <w:tab w:val="right" w:pos="8640"/>
      </w:tabs>
    </w:pPr>
  </w:style>
  <w:style w:type="paragraph" w:styleId="Footer">
    <w:name w:val="footer"/>
    <w:basedOn w:val="Normal"/>
    <w:rsid w:val="006256F2"/>
    <w:pPr>
      <w:tabs>
        <w:tab w:val="center" w:pos="4320"/>
        <w:tab w:val="right" w:pos="8640"/>
      </w:tabs>
    </w:pPr>
  </w:style>
  <w:style w:type="paragraph" w:styleId="BlockText">
    <w:name w:val="Block Text"/>
    <w:basedOn w:val="Normal"/>
    <w:rsid w:val="006256F2"/>
    <w:pPr>
      <w:ind w:left="1440" w:right="-432"/>
    </w:pPr>
  </w:style>
  <w:style w:type="paragraph" w:styleId="BodyText">
    <w:name w:val="Body Text"/>
    <w:basedOn w:val="Normal"/>
    <w:rsid w:val="006256F2"/>
  </w:style>
  <w:style w:type="paragraph" w:styleId="BodyTextIndent2">
    <w:name w:val="Body Text Indent 2"/>
    <w:basedOn w:val="Normal"/>
    <w:rsid w:val="006256F2"/>
    <w:pPr>
      <w:ind w:left="720"/>
    </w:pPr>
  </w:style>
  <w:style w:type="character" w:styleId="PageNumber">
    <w:name w:val="page number"/>
    <w:basedOn w:val="DefaultParagraphFont"/>
    <w:rsid w:val="006256F2"/>
  </w:style>
  <w:style w:type="paragraph" w:styleId="ListParagraph">
    <w:name w:val="List Paragraph"/>
    <w:basedOn w:val="Normal"/>
    <w:uiPriority w:val="34"/>
    <w:qFormat/>
    <w:rsid w:val="00B24C34"/>
    <w:pPr>
      <w:ind w:left="720"/>
      <w:contextualSpacing/>
    </w:pPr>
  </w:style>
  <w:style w:type="character" w:styleId="CommentReference">
    <w:name w:val="annotation reference"/>
    <w:basedOn w:val="DefaultParagraphFont"/>
    <w:rsid w:val="00E51B7B"/>
    <w:rPr>
      <w:sz w:val="16"/>
      <w:szCs w:val="16"/>
    </w:rPr>
  </w:style>
  <w:style w:type="paragraph" w:styleId="CommentText">
    <w:name w:val="annotation text"/>
    <w:basedOn w:val="Normal"/>
    <w:link w:val="CommentTextChar"/>
    <w:rsid w:val="00E51B7B"/>
    <w:rPr>
      <w:sz w:val="20"/>
    </w:rPr>
  </w:style>
  <w:style w:type="character" w:customStyle="1" w:styleId="CommentTextChar">
    <w:name w:val="Comment Text Char"/>
    <w:basedOn w:val="DefaultParagraphFont"/>
    <w:link w:val="CommentText"/>
    <w:rsid w:val="00E51B7B"/>
    <w:rPr>
      <w:rFonts w:ascii="Arial" w:hAnsi="Arial"/>
    </w:rPr>
  </w:style>
  <w:style w:type="paragraph" w:styleId="CommentSubject">
    <w:name w:val="annotation subject"/>
    <w:basedOn w:val="CommentText"/>
    <w:next w:val="CommentText"/>
    <w:link w:val="CommentSubjectChar"/>
    <w:rsid w:val="00E51B7B"/>
    <w:rPr>
      <w:b/>
      <w:bCs/>
    </w:rPr>
  </w:style>
  <w:style w:type="character" w:customStyle="1" w:styleId="CommentSubjectChar">
    <w:name w:val="Comment Subject Char"/>
    <w:basedOn w:val="CommentTextChar"/>
    <w:link w:val="CommentSubject"/>
    <w:rsid w:val="00E51B7B"/>
    <w:rPr>
      <w:b/>
      <w:bCs/>
    </w:rPr>
  </w:style>
  <w:style w:type="paragraph" w:styleId="BalloonText">
    <w:name w:val="Balloon Text"/>
    <w:basedOn w:val="Normal"/>
    <w:link w:val="BalloonTextChar"/>
    <w:rsid w:val="00E51B7B"/>
    <w:rPr>
      <w:rFonts w:ascii="Tahoma" w:hAnsi="Tahoma" w:cs="Tahoma"/>
      <w:sz w:val="16"/>
      <w:szCs w:val="16"/>
    </w:rPr>
  </w:style>
  <w:style w:type="character" w:customStyle="1" w:styleId="BalloonTextChar">
    <w:name w:val="Balloon Text Char"/>
    <w:basedOn w:val="DefaultParagraphFont"/>
    <w:link w:val="BalloonText"/>
    <w:rsid w:val="00E51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ITMSTD.dotx</Template>
  <TotalTime>62</TotalTime>
  <Pages>5</Pages>
  <Words>1447</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BARHAMR</dc:creator>
  <cp:keywords/>
  <cp:lastModifiedBy>Lynda Smallwood</cp:lastModifiedBy>
  <cp:revision>9</cp:revision>
  <cp:lastPrinted>2009-05-12T21:03:00Z</cp:lastPrinted>
  <dcterms:created xsi:type="dcterms:W3CDTF">2009-05-08T16:17:00Z</dcterms:created>
  <dcterms:modified xsi:type="dcterms:W3CDTF">2009-05-15T23:56:00Z</dcterms:modified>
</cp:coreProperties>
</file>